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15" w:rsidRDefault="00B12415" w:rsidP="00B12415">
      <w:pPr>
        <w:pStyle w:val="1"/>
        <w:tabs>
          <w:tab w:val="left" w:pos="0"/>
          <w:tab w:val="left" w:pos="18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Утвержден</w:t>
      </w:r>
    </w:p>
    <w:p w:rsidR="00B12415" w:rsidRDefault="00B12415" w:rsidP="00B12415">
      <w:pPr>
        <w:pStyle w:val="1"/>
        <w:tabs>
          <w:tab w:val="left" w:pos="0"/>
          <w:tab w:val="left" w:pos="18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приказом директора</w:t>
      </w:r>
    </w:p>
    <w:p w:rsidR="00B12415" w:rsidRDefault="00B12415" w:rsidP="00B12415">
      <w:pPr>
        <w:pStyle w:val="1"/>
        <w:tabs>
          <w:tab w:val="left" w:pos="0"/>
          <w:tab w:val="left" w:pos="18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средней школы № 15</w:t>
      </w:r>
    </w:p>
    <w:p w:rsidR="00B12415" w:rsidRPr="00E630B3" w:rsidRDefault="00B12415" w:rsidP="00B12415">
      <w:pPr>
        <w:tabs>
          <w:tab w:val="left" w:pos="0"/>
          <w:tab w:val="left" w:pos="180"/>
          <w:tab w:val="left" w:pos="4500"/>
          <w:tab w:val="left" w:pos="5760"/>
        </w:tabs>
        <w:jc w:val="both"/>
      </w:pPr>
      <w:r>
        <w:t xml:space="preserve">                                                                                                     </w:t>
      </w:r>
      <w:r w:rsidRPr="00E630B3">
        <w:t>от  2</w:t>
      </w:r>
      <w:r>
        <w:t>8</w:t>
      </w:r>
      <w:r w:rsidRPr="00E630B3">
        <w:t>.11.2013г.  № 372-од</w:t>
      </w:r>
    </w:p>
    <w:p w:rsidR="00B12415" w:rsidRPr="00E630B3" w:rsidRDefault="00B12415" w:rsidP="00B12415">
      <w:pPr>
        <w:tabs>
          <w:tab w:val="left" w:pos="0"/>
          <w:tab w:val="left" w:pos="180"/>
        </w:tabs>
        <w:jc w:val="both"/>
      </w:pPr>
    </w:p>
    <w:p w:rsidR="00B12415" w:rsidRDefault="00B12415" w:rsidP="00B124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B12415" w:rsidRDefault="00B12415" w:rsidP="00B124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B12415" w:rsidRDefault="00B12415" w:rsidP="00B124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Регламент по работе с сетью Интернет </w:t>
      </w:r>
    </w:p>
    <w:p w:rsidR="00B12415" w:rsidRDefault="00B12415" w:rsidP="00B124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муниципального бюджетного общеобразовательного учреждения «Средняя общеобразовательная школа № 15»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1. Общие положения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/>
        </w:rPr>
      </w:pPr>
      <w:r>
        <w:rPr>
          <w:rFonts w:ascii="TimesNewRomanPSMT" w:hAnsi="TimesNewRomanPSMT" w:cs="TimesNewRomanPSMT"/>
        </w:rPr>
        <w:t xml:space="preserve">1.1. Настоящий Регламент </w:t>
      </w:r>
      <w:r>
        <w:rPr>
          <w:bCs/>
        </w:rPr>
        <w:t xml:space="preserve">по работе с сетью Интернет муниципального бюджетного общеобразовательного учреждения «Средняя общеобразовательная школа № 15» (далее – Регламент) </w:t>
      </w:r>
      <w:r>
        <w:t xml:space="preserve">регулирует условия и порядок использования «точки доступа» сети Интернет </w:t>
      </w:r>
      <w:r>
        <w:rPr>
          <w:rFonts w:ascii="TimesNewRomanPSMT" w:hAnsi="TimesNewRomanPSMT" w:cs="TimesNewRomanPSMT"/>
        </w:rPr>
        <w:t xml:space="preserve">  в </w:t>
      </w:r>
      <w:r>
        <w:rPr>
          <w:rFonts w:ascii="TimesNewRomanPSMT" w:hAnsi="TimesNewRomanPSMT" w:cs="TimesNewRomanPSMT"/>
          <w:bCs/>
        </w:rPr>
        <w:t>муниципальном бюджетном общеобразовательном учреждении «Средняя общеобразовательная школа  № 15» (далее – Школа).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Cs/>
        </w:rPr>
        <w:t xml:space="preserve">1.2. </w:t>
      </w:r>
      <w:r>
        <w:t>«Точка доступа» к сети Интернет предназначена для обслуживания работников Школы, обучающихся и их родителей (законных представителей) (далее – пользователи), которые  допускаются к работе на бесплатной основе</w:t>
      </w:r>
      <w:r>
        <w:rPr>
          <w:rFonts w:ascii="TimesNewRomanPSMT" w:hAnsi="TimesNewRomanPSMT" w:cs="TimesNewRomanPSMT"/>
        </w:rPr>
        <w:t>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1.3. Директор Школы</w:t>
      </w:r>
      <w:r>
        <w:t xml:space="preserve"> отвечает за эффективный и безопасный доступ к сети Интернет.</w:t>
      </w:r>
    </w:p>
    <w:p w:rsidR="00B12415" w:rsidRDefault="00B12415" w:rsidP="00B12415">
      <w:pPr>
        <w:jc w:val="both"/>
      </w:pPr>
      <w:r>
        <w:rPr>
          <w:rFonts w:ascii="TimesNewRomanPSMT" w:hAnsi="TimesNewRomanPSMT" w:cs="TimesNewRomanPSMT"/>
        </w:rPr>
        <w:t>1.4.</w:t>
      </w:r>
      <w:r>
        <w:t xml:space="preserve"> Работникам Школы разрешается выход в Интернет  с 8.00ч. до 17.00ч  (кроме воскресенья) для работы с информационными ресурсами и электронной почтой в образовательных целях и административно – управленческой деятельности. Любое использование оборудования в коммерческих целях запрещено. С разрешения директора Школы допускается изменение (увеличение) установленного периода времени</w:t>
      </w:r>
    </w:p>
    <w:p w:rsidR="00B12415" w:rsidRDefault="00B12415" w:rsidP="00B12415">
      <w:pPr>
        <w:autoSpaceDE w:val="0"/>
        <w:autoSpaceDN w:val="0"/>
        <w:adjustRightInd w:val="0"/>
        <w:jc w:val="both"/>
      </w:pPr>
      <w:r>
        <w:t>1.5. Обучающимся, их родителям (законным представителям), работникам Школы, не обеспеченным «точкой доступа» к сети,  доступ в Интернет предоставляется в кабинете информатики и школьной библиотеке,  согласно установленному расписанию (не менее двух раз в неделю)</w:t>
      </w:r>
      <w:r>
        <w:rPr>
          <w:rFonts w:ascii="TimesNewRomanPSMT" w:hAnsi="TimesNewRomanPSMT" w:cs="TimesNewRomanPSMT"/>
        </w:rPr>
        <w:t xml:space="preserve"> в присутствии ответственного работника, прошедшего инструктаж по  использованию сети Интернет</w:t>
      </w:r>
      <w:r>
        <w:t xml:space="preserve">. </w:t>
      </w:r>
    </w:p>
    <w:p w:rsidR="00B12415" w:rsidRDefault="00B12415" w:rsidP="00B12415">
      <w:pPr>
        <w:autoSpaceDE w:val="0"/>
        <w:autoSpaceDN w:val="0"/>
        <w:adjustRightInd w:val="0"/>
        <w:jc w:val="both"/>
      </w:pPr>
      <w:r>
        <w:t>1.6. Педагогические работники, административно-управленческий  персонал, обеспеченный «точкой доступа» в Интернет используют сеть на рабочем месте.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t>1.7. Обучающимся, их родителям (законным представителям) может быть предоставлен доступ выхода в интернет в учебных кабинетах под контролем заведующего кабинетом и при условии соблюдения установленных правил использования  сети Интернет.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1.8. Ответственность за обеспечение доступа в Интернет, осуществление контроля использования в соответствии с требованиями нормативных документов возлагается на заведующих кабинетами, имеющих «точку доступа» к сети Интернет  приказом директора Школы.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1.9. Настоящий регламент вступает в силу </w:t>
      </w:r>
      <w:proofErr w:type="gramStart"/>
      <w:r>
        <w:rPr>
          <w:rFonts w:ascii="TimesNewRomanPSMT" w:hAnsi="TimesNewRomanPSMT" w:cs="TimesNewRomanPSMT"/>
        </w:rPr>
        <w:t>с даты</w:t>
      </w:r>
      <w:proofErr w:type="gramEnd"/>
      <w:r>
        <w:rPr>
          <w:rFonts w:ascii="TimesNewRomanPSMT" w:hAnsi="TimesNewRomanPSMT" w:cs="TimesNewRomanPSMT"/>
        </w:rPr>
        <w:t xml:space="preserve">  его утверждения и действует бессрочно, до замены его новым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2. Техническое обслуживание сети 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2.1. Подключение оборудования и настройку сети Интернет в Школе производит ответственный работник Школы (при наличии штатной единицы)  и (или) работник  обслуживающей организации. Другим лицам запрещается осуществлять попытки подключения оборудования и настройки сети.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2.2. Участие внешних организаций в подключении оборудования и настройке сети Интернет допускается  при  заключении договорных отношений  с данной организацией или с  разрешения директора Школы.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3. Порядок использования сети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3.1. Использование сети Интернет пользователями  допускается только с разрешения ответственного лица за «точку доступа», который несёт  ответственность за соблюдение пользователем Регламента и Правил пользования сети Интернет Школы наравне с ним. </w:t>
      </w:r>
    </w:p>
    <w:p w:rsidR="00B12415" w:rsidRDefault="00B12415" w:rsidP="00B124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3.2. Пользователи сети Интернет обязаны перед началом работы ознакомиться с правилами использования сети Интернет, зарегистрироваться в Журнале посетителей «точки доступа» к сети Интернет и Журнале ознакомления с Правилами использования сети Интернет.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3.3. За одним рабочим местом должно находиться не более одного пользователя.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3.4. Использование сети допускается только в целях, непосредственно связанных с образовательным процессом.  Доступ к ресурсам, несовместимым с целями и задачами образования и воспитания, запрещён.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3.5. Использование учащимися  ресурсов сети, носящих исключительно игровой и развлекательный характер,   допускается  с  разрешения ответственного лица и под  его контролем  только во внеурочное время.</w:t>
      </w:r>
    </w:p>
    <w:p w:rsidR="00B12415" w:rsidRDefault="00B12415" w:rsidP="00B12415">
      <w:pPr>
        <w:tabs>
          <w:tab w:val="left" w:pos="0"/>
        </w:tabs>
        <w:jc w:val="both"/>
      </w:pPr>
      <w:r>
        <w:rPr>
          <w:rFonts w:ascii="TimesNewRomanPSMT" w:hAnsi="TimesNewRomanPSMT" w:cs="TimesNewRomanPSMT"/>
        </w:rPr>
        <w:t xml:space="preserve">3.6. </w:t>
      </w:r>
      <w:r>
        <w:t xml:space="preserve">При использовании сети Интернет пользователям 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>
        <w:t>контентной</w:t>
      </w:r>
      <w:proofErr w:type="spellEnd"/>
      <w:r>
        <w:t xml:space="preserve"> фильтрации, установленного  Школой или предоставленного оператором услуг связи.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3.7. Использование ресурсов сети во время уроков допускается только в рамках выполнения задач данных уроков.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3.8. Ответственный работник обеспечивают  контроль  использования сети, соблюдение установленных правил, а при необходимости пресекает и устраняет нарушения.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3.9. При использовании сетевых сервисов, предполагающих авторизацию, пользователю запрещается пользоваться чужими учётными данными.</w:t>
      </w:r>
    </w:p>
    <w:p w:rsidR="00B12415" w:rsidRDefault="00B12415" w:rsidP="00B12415">
      <w:pPr>
        <w:jc w:val="both"/>
      </w:pPr>
      <w:r>
        <w:t xml:space="preserve">3.10.  Пользователю разрешается записывать полученную информацию на личные сменные носители, которые должны предварительно проверяться на наличие вирусов. Запрещается любое копирование со сменных носителей на жесткие диски. 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t xml:space="preserve"> 3.11. Пользователю запрещено вносить какие-либо изменения в программное обеспечение, установленное на компьютере.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3.12. На все компьютеры должно быть  установлено  действующее и обновляющееся антивирусное программное обеспечение,  </w:t>
      </w:r>
      <w:proofErr w:type="spellStart"/>
      <w:r>
        <w:rPr>
          <w:rFonts w:ascii="TimesNewRomanPSMT" w:hAnsi="TimesNewRomanPSMT" w:cs="TimesNewRomanPSMT"/>
        </w:rPr>
        <w:t>контентная</w:t>
      </w:r>
      <w:proofErr w:type="spellEnd"/>
      <w:r>
        <w:rPr>
          <w:rFonts w:ascii="TimesNewRomanPSMT" w:hAnsi="TimesNewRomanPSMT" w:cs="TimesNewRomanPSMT"/>
        </w:rPr>
        <w:t xml:space="preserve">  фильтрация.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3.13. По решению ответственного работника за контроль над использованием сети отдельные лица могут быть лишены права пользования сетями (как временно, так и постоянно) за неоднократные нарушения настоящего Регламента. Такое решение может быть отменено только самим ответственным работником за контроль над использованием сетей или директором Школы.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3.14. Использование системы электронных журналов и  дневников осуществляется на основе авторизованного доступа. Оценки, выставленные на уроках, вносятся учителями – предметникам, учителями начальных классов,  все другие сведения вносятся администратором и (или) классными руководителями. Учётные данные для доступа учителей создаются ответственным администратором. Учётные данные для доступа учащихся и их родителей (законных представителей) создаются классными руководителями с использованием своих учётных данных.</w:t>
      </w:r>
    </w:p>
    <w:p w:rsidR="00B12415" w:rsidRDefault="00B12415" w:rsidP="00B12415">
      <w:pPr>
        <w:tabs>
          <w:tab w:val="left" w:pos="0"/>
        </w:tabs>
      </w:pPr>
      <w:r>
        <w:rPr>
          <w:rFonts w:ascii="TimesNewRomanPSMT" w:hAnsi="TimesNewRomanPSMT" w:cs="TimesNewRomanPSMT"/>
        </w:rPr>
        <w:t xml:space="preserve">3.15. </w:t>
      </w:r>
      <w:r>
        <w:t xml:space="preserve"> Запрещается работать с объемными ресурсами (</w:t>
      </w:r>
      <w:proofErr w:type="spellStart"/>
      <w:r>
        <w:t>video</w:t>
      </w:r>
      <w:proofErr w:type="spellEnd"/>
      <w:r>
        <w:t xml:space="preserve">, </w:t>
      </w:r>
      <w:proofErr w:type="spellStart"/>
      <w:r>
        <w:t>audio</w:t>
      </w:r>
      <w:proofErr w:type="spellEnd"/>
      <w:r>
        <w:t xml:space="preserve">, </w:t>
      </w:r>
      <w:proofErr w:type="spellStart"/>
      <w:r>
        <w:t>chat</w:t>
      </w:r>
      <w:proofErr w:type="spellEnd"/>
      <w:r>
        <w:t xml:space="preserve">, игры и др.) без согласования с ответственным работником. </w:t>
      </w:r>
    </w:p>
    <w:p w:rsidR="00B12415" w:rsidRDefault="00B12415" w:rsidP="00B12415">
      <w:pPr>
        <w:tabs>
          <w:tab w:val="left" w:pos="0"/>
        </w:tabs>
        <w:jc w:val="both"/>
      </w:pPr>
      <w:r>
        <w:t xml:space="preserve">3.16. Запрещается доступ к сайтам, содержащим информацию сомнительного содержания и противоречащую общепринятой этике. </w:t>
      </w:r>
    </w:p>
    <w:p w:rsidR="00B12415" w:rsidRDefault="00B12415" w:rsidP="00B12415">
      <w:pPr>
        <w:tabs>
          <w:tab w:val="left" w:pos="0"/>
        </w:tabs>
        <w:jc w:val="both"/>
      </w:pPr>
      <w:r>
        <w:t xml:space="preserve">3.17.  Пользователь обязан сохранять оборудование в целости и сохранности. </w:t>
      </w:r>
    </w:p>
    <w:p w:rsidR="00B12415" w:rsidRDefault="00B12415" w:rsidP="00B1241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B12415" w:rsidRDefault="00B12415" w:rsidP="00B1241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4. Действия в нештатных ситуациях</w:t>
      </w:r>
    </w:p>
    <w:p w:rsidR="00B12415" w:rsidRDefault="00B12415" w:rsidP="00B12415">
      <w:pPr>
        <w:tabs>
          <w:tab w:val="left" w:pos="0"/>
          <w:tab w:val="left" w:pos="540"/>
          <w:tab w:val="left" w:pos="720"/>
        </w:tabs>
        <w:jc w:val="both"/>
      </w:pPr>
      <w:r>
        <w:t>4.1. Пользователи сети Интернет 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пользователями  ресурсов, не имеющих отношения к образовательному процессу и содержание которых противоречит законодательству Российской Федерации.  При обнаружении указанной информации пользователю необходимо сообщить об этом ответственному за использование сети Интернет, указав при этом адрес ресурса.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4.2. При утрате (в том числе частично) работоспособности  сети Интернет пользователь, обнаруживший неисправность, сообщает об этом ответственному работнику, который доводит данную информацию до директора Школы. Директор Школы организует устранение неисправности.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4.3. При прекращении работы сети Интернет в Школе  ответственный работник за настройку сети (работник обслуживающей организации) проверяет исправность </w:t>
      </w:r>
      <w:proofErr w:type="spellStart"/>
      <w:r>
        <w:rPr>
          <w:rFonts w:ascii="TimesNewRomanPSMT" w:hAnsi="TimesNewRomanPSMT" w:cs="TimesNewRomanPSMT"/>
        </w:rPr>
        <w:t>внутришкольных</w:t>
      </w:r>
      <w:proofErr w:type="spellEnd"/>
      <w:r>
        <w:rPr>
          <w:rFonts w:ascii="TimesNewRomanPSMT" w:hAnsi="TimesNewRomanPSMT" w:cs="TimesNewRomanPSMT"/>
        </w:rPr>
        <w:t xml:space="preserve"> подключений оборудования и настроек сети. В случае их исправности </w:t>
      </w:r>
      <w:proofErr w:type="gramStart"/>
      <w:r>
        <w:rPr>
          <w:rFonts w:ascii="TimesNewRomanPSMT" w:hAnsi="TimesNewRomanPSMT" w:cs="TimesNewRomanPSMT"/>
        </w:rPr>
        <w:t>ответственный</w:t>
      </w:r>
      <w:proofErr w:type="gramEnd"/>
      <w:r>
        <w:rPr>
          <w:rFonts w:ascii="TimesNewRomanPSMT" w:hAnsi="TimesNewRomanPSMT" w:cs="TimesNewRomanPSMT"/>
        </w:rPr>
        <w:t xml:space="preserve"> за настройку сети ставит в известность  директора Школы и связывается с поставщиком услуг сети. </w:t>
      </w:r>
    </w:p>
    <w:p w:rsidR="00B12415" w:rsidRDefault="00B12415" w:rsidP="00B124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4.4. При заражении компьютера вирусами его использование немедленно прекращается работником, обнаружившим заражение. О сложившейся ситуации сообщается ответственным работникам за контроль использования  и настройку сети. Компьютер отключается от сети до момента очистки от всех вирусов. Разрешение на дальнейшее использование компьютера и подключение его к сети даёт ответственный работник за контроль над использованием сети после соответствующей проверки.</w:t>
      </w:r>
    </w:p>
    <w:p w:rsidR="00B12415" w:rsidRDefault="00B12415" w:rsidP="00B12415">
      <w:pPr>
        <w:jc w:val="both"/>
      </w:pPr>
    </w:p>
    <w:p w:rsidR="00B12415" w:rsidRDefault="00B12415" w:rsidP="00B12415">
      <w:pPr>
        <w:jc w:val="both"/>
      </w:pPr>
    </w:p>
    <w:p w:rsidR="00E30753" w:rsidRDefault="00E30753"/>
    <w:sectPr w:rsidR="00E30753" w:rsidSect="00E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415"/>
    <w:rsid w:val="00B12415"/>
    <w:rsid w:val="00E3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1241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1252</Words>
  <Characters>7139</Characters>
  <Application>Microsoft Office Word</Application>
  <DocSecurity>0</DocSecurity>
  <Lines>59</Lines>
  <Paragraphs>16</Paragraphs>
  <ScaleCrop>false</ScaleCrop>
  <Company>школа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2017-01-17T06:57:00Z</dcterms:created>
  <dcterms:modified xsi:type="dcterms:W3CDTF">2017-01-17T06:59:00Z</dcterms:modified>
</cp:coreProperties>
</file>