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3D8" w:rsidRPr="00C963D8" w:rsidRDefault="00284E37" w:rsidP="00284E3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anchor distT="0" distB="0" distL="0" distR="0" simplePos="0" relativeHeight="251657216" behindDoc="1" locked="0" layoutInCell="1" allowOverlap="0">
            <wp:simplePos x="0" y="0"/>
            <wp:positionH relativeFrom="column">
              <wp:posOffset>-30590</wp:posOffset>
            </wp:positionH>
            <wp:positionV relativeFrom="line">
              <wp:posOffset>520313</wp:posOffset>
            </wp:positionV>
            <wp:extent cx="1424277" cy="1431235"/>
            <wp:effectExtent l="19050" t="0" r="4473" b="0"/>
            <wp:wrapTight wrapText="bothSides">
              <wp:wrapPolygon edited="0">
                <wp:start x="-289" y="0"/>
                <wp:lineTo x="-289" y="21275"/>
                <wp:lineTo x="21668" y="21275"/>
                <wp:lineTo x="21668" y="0"/>
                <wp:lineTo x="-289" y="0"/>
              </wp:wrapPolygon>
            </wp:wrapTight>
            <wp:docPr id="2" name="Рисунок 2" descr="http://65.rospotrebnadzor.ru/s/65/storage/2012021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65.rospotrebnadzor.ru/s/65/storage/20120210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277" cy="1431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3D8" w:rsidRPr="00C963D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Корь и меры ее профилактики</w:t>
      </w:r>
    </w:p>
    <w:p w:rsidR="00C963D8" w:rsidRPr="00C963D8" w:rsidRDefault="00C963D8" w:rsidP="00284E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Корь - острое вирусное инфекционное заболевание, </w:t>
      </w:r>
      <w:r w:rsidR="00284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передающееся только от человека к человеку воздушно-капельным путем. Характеризуется она лихорадкой, интоксикацией, катаральным воспалением конъюнктивы и слизистых верхних дыхательных путей, и этапными пятнисто-папулезными высыпаниями на коже (с головы на туловище и конечности).</w:t>
      </w:r>
    </w:p>
    <w:p w:rsidR="00C963D8" w:rsidRPr="00C963D8" w:rsidRDefault="00C963D8" w:rsidP="00284E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Корь является повсеместно распространенным </w:t>
      </w:r>
      <w:proofErr w:type="spellStart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высококонтагиозным</w:t>
      </w:r>
      <w:proofErr w:type="spellEnd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заболеванием, поражающим при отсутствии вакцинации почти каждого человека, независимо от возраста.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того чтобы заболеть корью, не обязательно вступать в тесный контакт с больным - скажем, прийти к нему в гости или оказаться рядом в общественном транспорте - вирус кори с легкостью преодолевает расстояние в несколько десятков метров с током воздуха: к примеру, по лестничным пролетам дома, вентиляционным системам. Благодаря такой легкости распространения корь относится к так называемым летучим вирусным инфекциям. Именно из-за широкой распространенности и </w:t>
      </w:r>
      <w:proofErr w:type="spellStart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контагиозности</w:t>
      </w:r>
      <w:proofErr w:type="spellEnd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большинство людей переболевают, еще, будучи детьми и это заболевание оставляет после себя стойкий иммунитет.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 в странах Европейского региона с 2011 года отмечается осложнение эпидемической ситуации по кори, в 40 странах Европы зарегистрировано более 26 000 случаев заболевания, значительно выросла вероятность инфицирования не имеющих иммунитета к кори россиян во время зарубежных поездок, и завоза этой инфекции на территорию России.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2010 года осложнилась ситуация по кори в ряде регионов нашей страны, связанная с завозом и распространением случаев кори среди россиян.</w:t>
      </w:r>
      <w:r w:rsidR="00814DF9" w:rsidRPr="00814DF9">
        <w:t xml:space="preserve"> </w:t>
      </w:r>
      <w:r w:rsidR="00814DF9" w:rsidRPr="00814DF9">
        <w:rPr>
          <w:rFonts w:ascii="Times New Roman" w:hAnsi="Times New Roman" w:cs="Times New Roman"/>
          <w:sz w:val="24"/>
          <w:szCs w:val="24"/>
        </w:rPr>
        <w:t>С начала 2019 года больше всего заболевших регистрировалось в Москве, Санкт-Петербурге, во Владимирской области</w:t>
      </w:r>
      <w:r w:rsidR="00814DF9">
        <w:rPr>
          <w:rFonts w:ascii="Times New Roman" w:hAnsi="Times New Roman" w:cs="Times New Roman"/>
          <w:sz w:val="24"/>
          <w:szCs w:val="24"/>
        </w:rPr>
        <w:t xml:space="preserve">,  Екатеринбурге, в Новосибирской </w:t>
      </w:r>
      <w:r w:rsidR="00814DF9" w:rsidRPr="00814DF9">
        <w:rPr>
          <w:rFonts w:ascii="Times New Roman" w:hAnsi="Times New Roman" w:cs="Times New Roman"/>
          <w:sz w:val="24"/>
          <w:szCs w:val="24"/>
        </w:rPr>
        <w:t>и Рязанск</w:t>
      </w:r>
      <w:r w:rsidR="00814DF9">
        <w:rPr>
          <w:rFonts w:ascii="Times New Roman" w:hAnsi="Times New Roman" w:cs="Times New Roman"/>
          <w:sz w:val="24"/>
          <w:szCs w:val="24"/>
        </w:rPr>
        <w:t>ой</w:t>
      </w:r>
      <w:r w:rsidR="00814DF9" w:rsidRPr="00814DF9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814DF9">
        <w:rPr>
          <w:rFonts w:ascii="Times New Roman" w:hAnsi="Times New Roman" w:cs="Times New Roman"/>
          <w:sz w:val="24"/>
          <w:szCs w:val="24"/>
        </w:rPr>
        <w:t>ях</w:t>
      </w:r>
      <w:r w:rsidR="00814DF9" w:rsidRPr="00814DF9">
        <w:rPr>
          <w:rFonts w:ascii="Times New Roman" w:hAnsi="Times New Roman" w:cs="Times New Roman"/>
          <w:sz w:val="24"/>
          <w:szCs w:val="24"/>
        </w:rPr>
        <w:t>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Случаи кори были завезены в Российскую Федерацию из стран ближнего и дальнего зарубежья (Великобритании, Германии, Италии, Франции, Финляндии, Украины, Узбекистана, Индии, Малайзии и КНР).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Наибольшее число заболевших отмечается среди детей от одного до четырех лет и молодых людей в возрасте 15-29 лет, которые не были двукратно вакцинированы против кори.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Единственной эффективной мерой профилактики кори является плановая вакцинация. До появления вакцинации против кори это заболевание считалось "детской чумой", так как вызывало множественные случаи смерти среди больных детей, например, в России от кори и ее осложнений умирал каждый четвертый больной ребенок.</w:t>
      </w:r>
    </w:p>
    <w:p w:rsidR="00C963D8" w:rsidRPr="00C963D8" w:rsidRDefault="00C963D8" w:rsidP="00284E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Поэтому всем лицам не привитым, не имеющим достоверных сведений о сделанной прививке против кори или о перенесенном в прошлом заболевании, необходимо пройти иммунизацию.</w:t>
      </w:r>
    </w:p>
    <w:p w:rsidR="00854D7A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снижения заболеваемости корью многие стали отказываться от прив</w:t>
      </w:r>
      <w:r w:rsidR="00854D7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ивок. Не последнюю роль играет</w:t>
      </w: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ошибочное представление о кори как о легком заболевании. Вместе с тем установлено, что осложнения (пневмония, энцефалит, эпилептические припадки) </w:t>
      </w: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наступают у каждого 15-го заболевшего корью ребенка. В ряде случаев после перенесенного заболевания наступает потеря слуха. У взрослых более частым осложнением, чем у детей, является </w:t>
      </w:r>
      <w:proofErr w:type="spellStart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менингоэнцефалит</w:t>
      </w:r>
      <w:proofErr w:type="spellEnd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нередко </w:t>
      </w:r>
      <w:proofErr w:type="gramStart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оставляющий</w:t>
      </w:r>
      <w:proofErr w:type="gramEnd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необратимые последствия со стороны центральной нервной системы. </w:t>
      </w:r>
    </w:p>
    <w:p w:rsidR="00C963D8" w:rsidRPr="00C963D8" w:rsidRDefault="00C963D8" w:rsidP="00854D7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Разве стоит рисковать своим здоровьем и здоровьем детей?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Уважаемые родители! Иммунизация жизненно важна для вас и ваших детей! Прививая себя и детей, вы защищаете себя от инфекционных болезней, в том числе от кори. </w:t>
      </w:r>
      <w:r w:rsidRPr="00C963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Отказываясь от профилактической прививки, вы рискуете здоровьем!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сохранения своего здоровья и здоровья своих близких необходимо привиться против кори в соответствии с Национальным календарем профилактических прививок, которые поводятся:</w:t>
      </w:r>
    </w:p>
    <w:p w:rsidR="00C963D8" w:rsidRPr="00C963D8" w:rsidRDefault="00854D7A" w:rsidP="00284E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1" locked="0" layoutInCell="1" allowOverlap="0">
            <wp:simplePos x="0" y="0"/>
            <wp:positionH relativeFrom="column">
              <wp:posOffset>-30590</wp:posOffset>
            </wp:positionH>
            <wp:positionV relativeFrom="line">
              <wp:posOffset>36720</wp:posOffset>
            </wp:positionV>
            <wp:extent cx="1189548" cy="1335819"/>
            <wp:effectExtent l="19050" t="0" r="0" b="0"/>
            <wp:wrapTight wrapText="bothSides">
              <wp:wrapPolygon edited="0">
                <wp:start x="-346" y="0"/>
                <wp:lineTo x="-346" y="21254"/>
                <wp:lineTo x="21447" y="21254"/>
                <wp:lineTo x="21447" y="0"/>
                <wp:lineTo x="-346" y="0"/>
              </wp:wrapPolygon>
            </wp:wrapTight>
            <wp:docPr id="3" name="Рисунок 3" descr="http://65.rospotrebnadzor.ru/s/65/storage/20120210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65.rospotrebnadzor.ru/s/65/storage/20120210_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48" cy="1335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63D8"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детям в возрасте 12 месяцев, ревакцинация в 6-летнем возрасте; </w:t>
      </w:r>
    </w:p>
    <w:p w:rsidR="00C963D8" w:rsidRPr="00C963D8" w:rsidRDefault="00C963D8" w:rsidP="00284E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двукратно подросткам и взрослым до 35 лет, не болевшим, не привитым и не имеющим сведений о профилактических прививках против кори; </w:t>
      </w:r>
    </w:p>
    <w:p w:rsidR="00C963D8" w:rsidRPr="00C963D8" w:rsidRDefault="00C963D8" w:rsidP="00284E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контактным лицам из очагов заболевания, не болевшим, не привитым и не имеющим сведений о профилактических прививках против кори - без ограничения по возрасту. </w:t>
      </w:r>
    </w:p>
    <w:p w:rsidR="00C963D8" w:rsidRPr="00C963D8" w:rsidRDefault="00C963D8" w:rsidP="00854D7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того</w:t>
      </w:r>
      <w:proofErr w:type="gramStart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9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обезопасить себя и своих детей от заболевания корью при выезде в страны Европы, КНР, при отсутствии у вас прививок против кори необходимо привиться против кори не менее чем за 10 дней до отъезда.</w:t>
      </w:r>
    </w:p>
    <w:p w:rsidR="00582A25" w:rsidRDefault="00582A25"/>
    <w:sectPr w:rsidR="00582A25" w:rsidSect="00284E3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D665C"/>
    <w:multiLevelType w:val="multilevel"/>
    <w:tmpl w:val="5156B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963D8"/>
    <w:rsid w:val="000F296D"/>
    <w:rsid w:val="00284E37"/>
    <w:rsid w:val="00582A25"/>
    <w:rsid w:val="005C6F62"/>
    <w:rsid w:val="00814DF9"/>
    <w:rsid w:val="00854D7A"/>
    <w:rsid w:val="00C9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A25"/>
  </w:style>
  <w:style w:type="paragraph" w:styleId="1">
    <w:name w:val="heading 1"/>
    <w:basedOn w:val="a"/>
    <w:link w:val="10"/>
    <w:uiPriority w:val="9"/>
    <w:qFormat/>
    <w:rsid w:val="00C963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96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2019-04-10T10:17:00Z</dcterms:created>
  <dcterms:modified xsi:type="dcterms:W3CDTF">2019-04-10T10:17:00Z</dcterms:modified>
</cp:coreProperties>
</file>