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2B" w:rsidRDefault="00811D2B" w:rsidP="00811D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D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673735" cy="693420"/>
                <wp:effectExtent l="0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3DD" w:rsidRDefault="00DE63DD" w:rsidP="00811D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85775" cy="600075"/>
                                  <wp:effectExtent l="0" t="0" r="9525" b="9525"/>
                                  <wp:docPr id="3" name="Рисунок 3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8pt;margin-top:0;width:53.05pt;height:54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" filled="f" stroked="f">
                <v:textbox style="mso-fit-shape-to-text:t">
                  <w:txbxContent>
                    <w:p w:rsidR="00DE63DD" w:rsidRDefault="00DE63DD" w:rsidP="00811D2B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85775" cy="600075"/>
                            <wp:effectExtent l="0" t="0" r="9525" b="9525"/>
                            <wp:docPr id="3" name="Рисунок 3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0539" w:rsidRPr="000E0398" w:rsidRDefault="004D0539" w:rsidP="00811D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D2B" w:rsidRPr="000E0398" w:rsidRDefault="00811D2B" w:rsidP="00811D2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1D2B" w:rsidRPr="000E0398" w:rsidRDefault="00811D2B" w:rsidP="00811D2B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811D2B" w:rsidRPr="000E0398" w:rsidRDefault="00811D2B" w:rsidP="00811D2B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город Каменск-Уральский</w:t>
      </w:r>
    </w:p>
    <w:p w:rsidR="00811D2B" w:rsidRPr="000E0398" w:rsidRDefault="00811D2B" w:rsidP="00811D2B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0398">
        <w:rPr>
          <w:rFonts w:ascii="Times New Roman" w:hAnsi="Times New Roman" w:cs="Times New Roman"/>
          <w:b/>
          <w:i/>
          <w:sz w:val="28"/>
          <w:szCs w:val="28"/>
        </w:rPr>
        <w:t xml:space="preserve">Орган местного самоуправления                                                                       </w:t>
      </w:r>
    </w:p>
    <w:p w:rsidR="00811D2B" w:rsidRPr="000E0398" w:rsidRDefault="00811D2B" w:rsidP="00811D2B">
      <w:pPr>
        <w:spacing w:after="0" w:line="233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0398">
        <w:rPr>
          <w:rFonts w:ascii="Times New Roman" w:hAnsi="Times New Roman" w:cs="Times New Roman"/>
          <w:b/>
          <w:i/>
          <w:sz w:val="28"/>
          <w:szCs w:val="28"/>
        </w:rPr>
        <w:t>«Управление образования города Каменска-Уральского»</w:t>
      </w:r>
    </w:p>
    <w:p w:rsidR="00811D2B" w:rsidRPr="005C0226" w:rsidRDefault="00811D2B" w:rsidP="00811D2B">
      <w:pPr>
        <w:spacing w:before="120" w:line="233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226">
        <w:rPr>
          <w:rFonts w:ascii="Times New Roman" w:hAnsi="Times New Roman" w:cs="Times New Roman"/>
          <w:b/>
          <w:sz w:val="32"/>
          <w:szCs w:val="32"/>
        </w:rPr>
        <w:t>П</w:t>
      </w:r>
      <w:r w:rsidR="005C02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0226">
        <w:rPr>
          <w:rFonts w:ascii="Times New Roman" w:hAnsi="Times New Roman" w:cs="Times New Roman"/>
          <w:b/>
          <w:sz w:val="32"/>
          <w:szCs w:val="32"/>
        </w:rPr>
        <w:t>Р</w:t>
      </w:r>
      <w:r w:rsidR="005C02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0226">
        <w:rPr>
          <w:rFonts w:ascii="Times New Roman" w:hAnsi="Times New Roman" w:cs="Times New Roman"/>
          <w:b/>
          <w:sz w:val="32"/>
          <w:szCs w:val="32"/>
        </w:rPr>
        <w:t>И</w:t>
      </w:r>
      <w:r w:rsidR="005C02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0226">
        <w:rPr>
          <w:rFonts w:ascii="Times New Roman" w:hAnsi="Times New Roman" w:cs="Times New Roman"/>
          <w:b/>
          <w:sz w:val="32"/>
          <w:szCs w:val="32"/>
        </w:rPr>
        <w:t>К</w:t>
      </w:r>
      <w:r w:rsidR="005C02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0226">
        <w:rPr>
          <w:rFonts w:ascii="Times New Roman" w:hAnsi="Times New Roman" w:cs="Times New Roman"/>
          <w:b/>
          <w:sz w:val="32"/>
          <w:szCs w:val="32"/>
        </w:rPr>
        <w:t>А</w:t>
      </w:r>
      <w:r w:rsidR="005C02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0226">
        <w:rPr>
          <w:rFonts w:ascii="Times New Roman" w:hAnsi="Times New Roman" w:cs="Times New Roman"/>
          <w:b/>
          <w:sz w:val="32"/>
          <w:szCs w:val="32"/>
        </w:rPr>
        <w:t>З</w:t>
      </w:r>
    </w:p>
    <w:p w:rsidR="00811D2B" w:rsidRPr="000E0398" w:rsidRDefault="005C0226" w:rsidP="00811D2B">
      <w:pPr>
        <w:spacing w:befor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22.04.2019   № 91</w:t>
      </w:r>
    </w:p>
    <w:p w:rsidR="00811D2B" w:rsidRPr="000E0398" w:rsidRDefault="00811D2B" w:rsidP="005C0226">
      <w:pPr>
        <w:autoSpaceDE w:val="0"/>
        <w:autoSpaceDN w:val="0"/>
        <w:adjustRightInd w:val="0"/>
        <w:spacing w:before="640"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0398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Об утверждении </w:t>
      </w:r>
      <w:r w:rsidRPr="000E039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Порядка учета детей, </w:t>
      </w:r>
      <w:r w:rsidRPr="000E0398">
        <w:rPr>
          <w:rFonts w:ascii="Times New Roman" w:hAnsi="Times New Roman" w:cs="Times New Roman"/>
          <w:b/>
          <w:i/>
          <w:sz w:val="28"/>
          <w:szCs w:val="28"/>
        </w:rPr>
        <w:t xml:space="preserve">подлежащих обучению </w:t>
      </w:r>
      <w:r w:rsidR="005C022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0E0398">
        <w:rPr>
          <w:rFonts w:ascii="Times New Roman" w:hAnsi="Times New Roman" w:cs="Times New Roman"/>
          <w:b/>
          <w:i/>
          <w:sz w:val="28"/>
          <w:szCs w:val="28"/>
        </w:rPr>
        <w:t xml:space="preserve">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Каменск-Уральский </w:t>
      </w:r>
    </w:p>
    <w:p w:rsidR="00811D2B" w:rsidRPr="004D0539" w:rsidRDefault="00811D2B" w:rsidP="005C02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0226" w:rsidRPr="004D0539" w:rsidRDefault="005C0226" w:rsidP="005C02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2B8" w:rsidRPr="000E0398" w:rsidRDefault="00F55B2A" w:rsidP="002E1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статьей 14</w:t>
      </w:r>
      <w:r w:rsidR="00A64E7C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Федерального закона от 24 июня 1999 года </w:t>
      </w:r>
      <w:r w:rsidR="002E12B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120-ФЗ «Об основах системы профилактики безнадзорности и правонарушений несовершеннолетних», Федеральным законом от 6 октября 2003 года № 131-ФЗ </w:t>
      </w:r>
      <w:r w:rsidR="002E12B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подпунктом 6 пункта 1 статьи 9 и пунктом 5 статьи 63 Федерального закона от 29 декабря 2012 года </w:t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273-ФЗ </w:t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обр</w:t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азовании в Российской Федерации»,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BC4C2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подпунктом 6 пункта 2 </w:t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</w:t>
      </w:r>
      <w:r w:rsidR="00BC4C2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C4C2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32</w:t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</w:t>
      </w:r>
      <w:r w:rsidR="00BC4C2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9766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город Каменск-Уральский</w:t>
      </w:r>
      <w:r w:rsidR="00BC4C2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подпунктом 6 пункта 2.2.</w:t>
      </w:r>
      <w:r w:rsidR="00BC4C20" w:rsidRPr="000E0398">
        <w:rPr>
          <w:rFonts w:ascii="Times New Roman" w:hAnsi="Times New Roman" w:cs="Times New Roman"/>
          <w:sz w:val="28"/>
          <w:szCs w:val="28"/>
        </w:rPr>
        <w:t xml:space="preserve"> Положения об органе местного самоуправления </w:t>
      </w:r>
      <w:r w:rsidR="00811D2B" w:rsidRPr="000E0398">
        <w:rPr>
          <w:rFonts w:ascii="Times New Roman" w:hAnsi="Times New Roman" w:cs="Times New Roman"/>
          <w:sz w:val="28"/>
          <w:szCs w:val="28"/>
        </w:rPr>
        <w:t>«</w:t>
      </w:r>
      <w:r w:rsidR="00BC4C20" w:rsidRPr="000E0398">
        <w:rPr>
          <w:rFonts w:ascii="Times New Roman" w:hAnsi="Times New Roman" w:cs="Times New Roman"/>
          <w:sz w:val="28"/>
          <w:szCs w:val="28"/>
        </w:rPr>
        <w:t>Управление образования города Каменска-Уральского</w:t>
      </w:r>
      <w:r w:rsidR="00811D2B" w:rsidRPr="000E0398">
        <w:rPr>
          <w:rFonts w:ascii="Times New Roman" w:hAnsi="Times New Roman" w:cs="Times New Roman"/>
          <w:sz w:val="28"/>
          <w:szCs w:val="28"/>
        </w:rPr>
        <w:t>»</w:t>
      </w:r>
      <w:r w:rsidR="00BC4C20" w:rsidRPr="000E039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1D3F80" w:rsidRPr="000E0398">
        <w:rPr>
          <w:rFonts w:ascii="Times New Roman" w:hAnsi="Times New Roman" w:cs="Times New Roman"/>
          <w:sz w:val="28"/>
          <w:szCs w:val="28"/>
        </w:rPr>
        <w:t>р</w:t>
      </w:r>
      <w:r w:rsidR="00BC4C20" w:rsidRPr="000E0398">
        <w:rPr>
          <w:rFonts w:ascii="Times New Roman" w:hAnsi="Times New Roman" w:cs="Times New Roman"/>
          <w:sz w:val="28"/>
          <w:szCs w:val="28"/>
        </w:rPr>
        <w:t xml:space="preserve">ешением Городской Думы города Каменска-Уральского </w:t>
      </w:r>
      <w:r w:rsidR="001D3F80" w:rsidRPr="000E0398">
        <w:rPr>
          <w:rFonts w:ascii="Times New Roman" w:hAnsi="Times New Roman" w:cs="Times New Roman"/>
          <w:sz w:val="28"/>
          <w:szCs w:val="28"/>
        </w:rPr>
        <w:br/>
      </w:r>
      <w:r w:rsidR="00BC4C20" w:rsidRPr="000E0398">
        <w:rPr>
          <w:rFonts w:ascii="Times New Roman" w:hAnsi="Times New Roman" w:cs="Times New Roman"/>
          <w:sz w:val="28"/>
          <w:szCs w:val="28"/>
        </w:rPr>
        <w:t>от 18.06.2014 № 306,</w:t>
      </w:r>
      <w:r w:rsidR="002E12B8" w:rsidRPr="000E0398">
        <w:rPr>
          <w:rFonts w:ascii="Times New Roman" w:hAnsi="Times New Roman" w:cs="Times New Roman"/>
          <w:sz w:val="28"/>
          <w:szCs w:val="28"/>
        </w:rPr>
        <w:t xml:space="preserve"> в целях реализации Управлением образования своих полномочий по решению вопросов местного значения</w:t>
      </w:r>
    </w:p>
    <w:p w:rsidR="00BC4C20" w:rsidRPr="000E0398" w:rsidRDefault="00BC4C20" w:rsidP="00BC4C2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39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C4C20" w:rsidRPr="000E0398" w:rsidRDefault="00BC4C20" w:rsidP="00BC4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Порядок учета детей, </w:t>
      </w:r>
      <w:r w:rsidRPr="000E0398">
        <w:rPr>
          <w:rFonts w:ascii="Times New Roman" w:hAnsi="Times New Roman" w:cs="Times New Roman"/>
          <w:sz w:val="28"/>
          <w:szCs w:val="28"/>
        </w:rPr>
        <w:t>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Каменск-Уральский</w:t>
      </w:r>
      <w:r w:rsidR="00811D2B" w:rsidRPr="000E039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0E0398">
        <w:rPr>
          <w:rFonts w:ascii="Times New Roman" w:hAnsi="Times New Roman" w:cs="Times New Roman"/>
          <w:sz w:val="28"/>
          <w:szCs w:val="28"/>
        </w:rPr>
        <w:t>.</w:t>
      </w:r>
    </w:p>
    <w:p w:rsidR="00811D2B" w:rsidRPr="000E0398" w:rsidRDefault="00811D2B" w:rsidP="004D0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 xml:space="preserve">2. Постановление Управления образования от 21.04.2008 № 129 </w:t>
      </w:r>
      <w:r w:rsidR="005C022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5C0226">
        <w:rPr>
          <w:rFonts w:ascii="Times New Roman" w:hAnsi="Times New Roman" w:cs="Times New Roman"/>
          <w:sz w:val="28"/>
          <w:szCs w:val="28"/>
        </w:rPr>
        <w:t xml:space="preserve">   </w:t>
      </w:r>
      <w:r w:rsidRPr="000E039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E0398">
        <w:rPr>
          <w:rFonts w:ascii="Times New Roman" w:hAnsi="Times New Roman" w:cs="Times New Roman"/>
          <w:sz w:val="28"/>
          <w:szCs w:val="28"/>
        </w:rPr>
        <w:t>Об утверждении Положения о порядке выявления и учета детей, подлежащих обязательному обучению в образовательных учреждениях, реализующих общеобразовательные программы начального общего, основного общего, среднего (полного) общего образования» признать утратившим силу.</w:t>
      </w:r>
    </w:p>
    <w:p w:rsidR="00BC4C20" w:rsidRPr="000E0398" w:rsidRDefault="00811D2B" w:rsidP="004D0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3</w:t>
      </w:r>
      <w:r w:rsidR="00BC4C20" w:rsidRPr="000E0398">
        <w:rPr>
          <w:rFonts w:ascii="Times New Roman" w:hAnsi="Times New Roman" w:cs="Times New Roman"/>
          <w:sz w:val="28"/>
          <w:szCs w:val="28"/>
        </w:rPr>
        <w:t xml:space="preserve">. Опубликовать настоящий </w:t>
      </w:r>
      <w:r w:rsidR="001D3F80" w:rsidRPr="000E0398">
        <w:rPr>
          <w:rFonts w:ascii="Times New Roman" w:hAnsi="Times New Roman" w:cs="Times New Roman"/>
          <w:sz w:val="28"/>
          <w:szCs w:val="28"/>
        </w:rPr>
        <w:t>п</w:t>
      </w:r>
      <w:r w:rsidR="00BC4C20" w:rsidRPr="000E0398">
        <w:rPr>
          <w:rFonts w:ascii="Times New Roman" w:hAnsi="Times New Roman" w:cs="Times New Roman"/>
          <w:sz w:val="28"/>
          <w:szCs w:val="28"/>
        </w:rPr>
        <w:t>риказ в газете «Каменский рабочий» и разместить на официальном сайте Управления образования.</w:t>
      </w:r>
    </w:p>
    <w:p w:rsidR="00CF3375" w:rsidRPr="000E0398" w:rsidRDefault="00811D2B" w:rsidP="00CF3375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C4C20" w:rsidRPr="000E0398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  <w:r w:rsidR="00CF3375" w:rsidRPr="000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375" w:rsidRPr="000E0398" w:rsidRDefault="005C0226" w:rsidP="004D0539">
      <w:pPr>
        <w:pStyle w:val="a5"/>
        <w:spacing w:before="1320"/>
        <w:ind w:right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</w:t>
      </w:r>
    </w:p>
    <w:p w:rsidR="00CF3375" w:rsidRDefault="00CF3375" w:rsidP="00CF3375">
      <w:pPr>
        <w:pStyle w:val="a5"/>
        <w:ind w:right="0"/>
        <w:rPr>
          <w:sz w:val="28"/>
          <w:szCs w:val="28"/>
        </w:rPr>
      </w:pPr>
      <w:r w:rsidRPr="000E0398">
        <w:rPr>
          <w:sz w:val="28"/>
          <w:szCs w:val="28"/>
        </w:rPr>
        <w:t>Управления о</w:t>
      </w:r>
      <w:r w:rsidR="005C0226">
        <w:rPr>
          <w:sz w:val="28"/>
          <w:szCs w:val="28"/>
        </w:rPr>
        <w:t>бразования</w:t>
      </w:r>
      <w:r w:rsidR="005C0226">
        <w:rPr>
          <w:sz w:val="28"/>
          <w:szCs w:val="28"/>
        </w:rPr>
        <w:tab/>
      </w:r>
      <w:r w:rsidR="005C0226">
        <w:rPr>
          <w:sz w:val="28"/>
          <w:szCs w:val="28"/>
        </w:rPr>
        <w:tab/>
      </w:r>
      <w:r w:rsidR="005C0226">
        <w:rPr>
          <w:sz w:val="28"/>
          <w:szCs w:val="28"/>
        </w:rPr>
        <w:tab/>
      </w:r>
      <w:r w:rsidR="005C0226">
        <w:rPr>
          <w:sz w:val="28"/>
          <w:szCs w:val="28"/>
        </w:rPr>
        <w:tab/>
      </w:r>
      <w:r w:rsidR="005C0226">
        <w:rPr>
          <w:sz w:val="28"/>
          <w:szCs w:val="28"/>
        </w:rPr>
        <w:tab/>
      </w:r>
      <w:r w:rsidR="005C0226">
        <w:rPr>
          <w:sz w:val="28"/>
          <w:szCs w:val="28"/>
        </w:rPr>
        <w:tab/>
      </w:r>
      <w:r w:rsidR="005C0226">
        <w:rPr>
          <w:sz w:val="28"/>
          <w:szCs w:val="28"/>
        </w:rPr>
        <w:tab/>
        <w:t xml:space="preserve">        Н.В. </w:t>
      </w:r>
      <w:proofErr w:type="spellStart"/>
      <w:r w:rsidR="005C0226">
        <w:rPr>
          <w:sz w:val="28"/>
          <w:szCs w:val="28"/>
        </w:rPr>
        <w:t>Едигарева</w:t>
      </w:r>
      <w:proofErr w:type="spellEnd"/>
    </w:p>
    <w:p w:rsidR="004D0539" w:rsidRDefault="004D0539" w:rsidP="00CF3375">
      <w:pPr>
        <w:pStyle w:val="a5"/>
        <w:ind w:right="0"/>
        <w:rPr>
          <w:sz w:val="28"/>
          <w:szCs w:val="28"/>
        </w:rPr>
      </w:pPr>
    </w:p>
    <w:p w:rsidR="004D0539" w:rsidRDefault="004D0539" w:rsidP="00CF3375">
      <w:pPr>
        <w:pStyle w:val="a5"/>
        <w:ind w:right="0"/>
        <w:rPr>
          <w:sz w:val="28"/>
          <w:szCs w:val="28"/>
        </w:rPr>
        <w:sectPr w:rsidR="004D0539" w:rsidSect="004D0539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D0539" w:rsidRPr="000E0398" w:rsidRDefault="004D0539" w:rsidP="00CF3375">
      <w:pPr>
        <w:pStyle w:val="a5"/>
        <w:ind w:right="0"/>
        <w:rPr>
          <w:sz w:val="28"/>
          <w:szCs w:val="28"/>
        </w:rPr>
      </w:pPr>
    </w:p>
    <w:p w:rsidR="00CF3375" w:rsidRPr="000E0398" w:rsidRDefault="005C0226" w:rsidP="00A76E91">
      <w:pPr>
        <w:shd w:val="clear" w:color="auto" w:fill="FFFFFF"/>
        <w:spacing w:after="0" w:line="315" w:lineRule="atLeast"/>
        <w:ind w:left="708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начальника</w:t>
      </w:r>
    </w:p>
    <w:p w:rsidR="00CF3375" w:rsidRPr="000E0398" w:rsidRDefault="00CF3375" w:rsidP="00A76E91">
      <w:pPr>
        <w:shd w:val="clear" w:color="auto" w:fill="FFFFFF"/>
        <w:spacing w:after="0" w:line="315" w:lineRule="atLeast"/>
        <w:ind w:left="6372"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Управления образования </w:t>
      </w:r>
    </w:p>
    <w:p w:rsidR="00F55B2A" w:rsidRPr="000E0398" w:rsidRDefault="00F55B2A" w:rsidP="00A76E91">
      <w:pPr>
        <w:shd w:val="clear" w:color="auto" w:fill="FFFFFF"/>
        <w:spacing w:after="0" w:line="315" w:lineRule="atLeast"/>
        <w:ind w:left="6372"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5C0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  <w:r w:rsidR="00CF337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C0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04</w:t>
      </w:r>
      <w:r w:rsidR="00CF337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</w:t>
      </w:r>
      <w:r w:rsidR="00A33817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0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CF337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0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91</w:t>
      </w:r>
    </w:p>
    <w:p w:rsidR="00CF3375" w:rsidRPr="000E0398" w:rsidRDefault="00CF3375" w:rsidP="00F55B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:rsidR="002E12B8" w:rsidRPr="000E0398" w:rsidRDefault="002E12B8" w:rsidP="00F55B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:rsidR="002E12B8" w:rsidRPr="000E0398" w:rsidRDefault="002E12B8" w:rsidP="00F55B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:rsidR="005C0226" w:rsidRDefault="005C0226" w:rsidP="00F55B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П</w:t>
      </w:r>
      <w:r w:rsidRPr="000E039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орядок</w:t>
      </w:r>
      <w:r w:rsidR="00CF3375" w:rsidRPr="000E039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</w:p>
    <w:p w:rsidR="00F55B2A" w:rsidRPr="000E0398" w:rsidRDefault="00CF3375" w:rsidP="00F55B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учета детей, </w:t>
      </w:r>
      <w:r w:rsidRPr="000E0398">
        <w:rPr>
          <w:rFonts w:ascii="Times New Roman" w:hAnsi="Times New Roman" w:cs="Times New Roman"/>
          <w:b/>
          <w:i/>
          <w:sz w:val="28"/>
          <w:szCs w:val="28"/>
        </w:rPr>
        <w:t xml:space="preserve">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</w:t>
      </w:r>
      <w:r w:rsidR="005C022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0E0398">
        <w:rPr>
          <w:rFonts w:ascii="Times New Roman" w:hAnsi="Times New Roman" w:cs="Times New Roman"/>
          <w:b/>
          <w:i/>
          <w:sz w:val="28"/>
          <w:szCs w:val="28"/>
        </w:rPr>
        <w:t>Каменск-Уральский</w:t>
      </w:r>
    </w:p>
    <w:p w:rsidR="00F55B2A" w:rsidRPr="000E0398" w:rsidRDefault="00F55B2A" w:rsidP="00F55B2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736BA3" w:rsidRPr="000E0398" w:rsidRDefault="00736BA3" w:rsidP="00736BA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36BA3" w:rsidRPr="000E0398" w:rsidRDefault="00F55B2A" w:rsidP="0073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Настоящий Порядок разработан в</w:t>
      </w:r>
      <w:r w:rsidR="00CF337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исполнение статьи 14 Федерального закона от 24 июня 1999 года № 120-ФЗ «Об основах системы профилактики безнадзорности и правонарушений несовершеннолетних», </w:t>
      </w:r>
      <w:r w:rsidR="0047295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статьи 15 </w:t>
      </w:r>
      <w:r w:rsidR="00CF337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подпункта 6 пункта 1 статьи 9 и пункта 5 статьи 63 Федерального закона от 29 декабря 2012 года № 273-ФЗ </w:t>
      </w:r>
      <w:r w:rsidR="005C0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="00CF337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образовании в Российской Федерации», 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в целях осуществления персонального учета детей, подлежащих обучению </w:t>
      </w:r>
      <w:r w:rsidR="00CF3375" w:rsidRPr="000E0398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Каменск-Уральский</w:t>
      </w:r>
      <w:r w:rsidR="00CF337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учет детей), а также определения порядка взаимодействия органов, учреждений и организаций, участвующих в проведении учета детей.</w:t>
      </w:r>
    </w:p>
    <w:p w:rsidR="001D3F80" w:rsidRPr="000E0398" w:rsidRDefault="008216EB" w:rsidP="00CC63B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</w:t>
      </w:r>
      <w:r w:rsidR="009B4BD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определяет алгоритм ежегодного персонального учета детей, имеющих право на получение общего образования каждого уровня </w:t>
      </w:r>
      <w:r w:rsidR="005C02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</w:t>
      </w:r>
      <w:r w:rsidR="009947C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проживающих </w:t>
      </w:r>
      <w:r w:rsidR="004F4C1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(или) зарегистрированных по месту жительства или по месту пребывания </w:t>
      </w:r>
      <w:r w:rsidR="009947C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муниципального образования город Каменск-Уральский</w:t>
      </w:r>
      <w:r w:rsidR="004F4C1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9947C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 </w:t>
      </w:r>
      <w:r w:rsidR="001D3F8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обучения и форм </w:t>
      </w:r>
      <w:r w:rsidR="009947C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получения </w:t>
      </w:r>
      <w:r w:rsidR="001D3F8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детьми</w:t>
      </w:r>
      <w:r w:rsidR="009947C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</w:t>
      </w:r>
      <w:r w:rsidR="001D3F8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216EB" w:rsidRPr="000E0398" w:rsidRDefault="001D3F80" w:rsidP="00CC63B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</w:t>
      </w:r>
      <w:r w:rsidR="008216E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обязателен к исполнению на территории муниципального образования город Каменск-Уральский все</w:t>
      </w:r>
      <w:r w:rsidR="008D568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</w:t>
      </w:r>
      <w:r w:rsidR="008216E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="008216EB" w:rsidRPr="000E0398">
        <w:rPr>
          <w:rFonts w:ascii="Times New Roman" w:hAnsi="Times New Roman" w:cs="Times New Roman"/>
          <w:bCs/>
          <w:sz w:val="28"/>
          <w:szCs w:val="28"/>
        </w:rPr>
        <w:t>рган</w:t>
      </w:r>
      <w:r w:rsidR="008D5689" w:rsidRPr="000E0398">
        <w:rPr>
          <w:rFonts w:ascii="Times New Roman" w:hAnsi="Times New Roman" w:cs="Times New Roman"/>
          <w:bCs/>
          <w:sz w:val="28"/>
          <w:szCs w:val="28"/>
        </w:rPr>
        <w:t>ами</w:t>
      </w:r>
      <w:r w:rsidR="008216EB" w:rsidRPr="000E0398">
        <w:rPr>
          <w:rFonts w:ascii="Times New Roman" w:hAnsi="Times New Roman" w:cs="Times New Roman"/>
          <w:bCs/>
          <w:sz w:val="28"/>
          <w:szCs w:val="28"/>
        </w:rPr>
        <w:t xml:space="preserve"> и учреждения</w:t>
      </w:r>
      <w:r w:rsidR="008D5689" w:rsidRPr="000E0398">
        <w:rPr>
          <w:rFonts w:ascii="Times New Roman" w:hAnsi="Times New Roman" w:cs="Times New Roman"/>
          <w:bCs/>
          <w:sz w:val="28"/>
          <w:szCs w:val="28"/>
        </w:rPr>
        <w:t>ми</w:t>
      </w:r>
      <w:r w:rsidR="008216EB" w:rsidRPr="000E0398">
        <w:rPr>
          <w:rFonts w:ascii="Times New Roman" w:hAnsi="Times New Roman" w:cs="Times New Roman"/>
          <w:bCs/>
          <w:sz w:val="28"/>
          <w:szCs w:val="28"/>
        </w:rPr>
        <w:t xml:space="preserve"> системы профилактики безнадзорности и правонарушений несовершеннолетних, </w:t>
      </w:r>
      <w:r w:rsidR="008D5689" w:rsidRPr="000E0398">
        <w:rPr>
          <w:rFonts w:ascii="Times New Roman" w:hAnsi="Times New Roman" w:cs="Times New Roman"/>
          <w:bCs/>
          <w:sz w:val="28"/>
          <w:szCs w:val="28"/>
        </w:rPr>
        <w:t>а также организациями, имеющими сведения о несовершеннолетних, не</w:t>
      </w:r>
      <w:r w:rsidR="005C0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689" w:rsidRPr="000E0398">
        <w:rPr>
          <w:rFonts w:ascii="Times New Roman" w:hAnsi="Times New Roman" w:cs="Times New Roman"/>
          <w:bCs/>
          <w:sz w:val="28"/>
          <w:szCs w:val="28"/>
        </w:rPr>
        <w:t xml:space="preserve">получающих начальное, основное и среднее общее образование и (или) находящихся </w:t>
      </w:r>
      <w:r w:rsidR="008D5689" w:rsidRPr="000E0398">
        <w:rPr>
          <w:rFonts w:ascii="Times New Roman" w:hAnsi="Times New Roman" w:cs="Times New Roman"/>
          <w:sz w:val="28"/>
          <w:szCs w:val="28"/>
        </w:rPr>
        <w:t>в трудной жизненной ситуации или социально опасном положении.</w:t>
      </w:r>
    </w:p>
    <w:p w:rsidR="00C431B2" w:rsidRPr="000E0398" w:rsidRDefault="00C431B2" w:rsidP="00736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Под муниципальными образовательными учреждениями в настоящем Порядке понимаются муниципальные образовательные учреждения, в отношении которых </w:t>
      </w:r>
      <w:r w:rsidRPr="000E0398">
        <w:rPr>
          <w:rFonts w:ascii="Times New Roman" w:hAnsi="Times New Roman" w:cs="Times New Roman"/>
          <w:sz w:val="28"/>
          <w:szCs w:val="28"/>
        </w:rPr>
        <w:t>орган местного самоуправления «Управление образования города Каменска-Уральского» (</w:t>
      </w:r>
      <w:r w:rsidR="000E530F">
        <w:rPr>
          <w:rFonts w:ascii="Times New Roman" w:hAnsi="Times New Roman" w:cs="Times New Roman"/>
          <w:sz w:val="28"/>
          <w:szCs w:val="28"/>
        </w:rPr>
        <w:t>далее – Управление образования)</w:t>
      </w:r>
      <w:r w:rsidRPr="000E0398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учредителя.</w:t>
      </w:r>
    </w:p>
    <w:p w:rsidR="00C431B2" w:rsidRPr="000E0398" w:rsidRDefault="00C431B2" w:rsidP="00C4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hAnsi="Times New Roman" w:cs="Times New Roman"/>
          <w:sz w:val="28"/>
          <w:szCs w:val="28"/>
        </w:rPr>
        <w:lastRenderedPageBreak/>
        <w:t xml:space="preserve">Под образовательными организациями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настоящем Порядке понимаются организации</w:t>
      </w:r>
      <w:r w:rsidR="004F4C18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типов, видов и форм собственности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расположенные на территории муниципального образования город Каменск-Уральский и реализующие общеобразовательные программы дошкольного, начального общего, основного общего, среднего общего образования, профессионального обучения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профессионального образования.</w:t>
      </w:r>
    </w:p>
    <w:p w:rsidR="00736BA3" w:rsidRPr="000E0398" w:rsidRDefault="004F4C18" w:rsidP="0073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36BA3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36BA3" w:rsidRPr="000E0398">
        <w:rPr>
          <w:rFonts w:ascii="Times New Roman" w:hAnsi="Times New Roman" w:cs="Times New Roman"/>
          <w:sz w:val="28"/>
          <w:szCs w:val="28"/>
        </w:rPr>
        <w:t>Учет детей осуществляется в целях:</w:t>
      </w:r>
    </w:p>
    <w:p w:rsidR="00736BA3" w:rsidRPr="000E0398" w:rsidRDefault="00736BA3" w:rsidP="00736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- реализации конституционных прав граждан на образование;</w:t>
      </w:r>
    </w:p>
    <w:p w:rsidR="00736BA3" w:rsidRPr="000E0398" w:rsidRDefault="00881790" w:rsidP="00736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 xml:space="preserve">- </w:t>
      </w:r>
      <w:r w:rsidR="00736BA3" w:rsidRPr="000E0398">
        <w:rPr>
          <w:rFonts w:ascii="Times New Roman" w:hAnsi="Times New Roman" w:cs="Times New Roman"/>
          <w:sz w:val="28"/>
          <w:szCs w:val="28"/>
        </w:rPr>
        <w:t>обеспечения обязательного среднего общего образования;</w:t>
      </w:r>
    </w:p>
    <w:p w:rsidR="00736BA3" w:rsidRPr="000E0398" w:rsidRDefault="00736BA3" w:rsidP="00736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-</w:t>
      </w:r>
      <w:r w:rsidR="00881790" w:rsidRPr="000E0398">
        <w:rPr>
          <w:rFonts w:ascii="Times New Roman" w:hAnsi="Times New Roman" w:cs="Times New Roman"/>
          <w:sz w:val="28"/>
          <w:szCs w:val="28"/>
        </w:rPr>
        <w:t xml:space="preserve"> </w:t>
      </w:r>
      <w:r w:rsidRPr="000E0398">
        <w:rPr>
          <w:rFonts w:ascii="Times New Roman" w:hAnsi="Times New Roman" w:cs="Times New Roman"/>
          <w:sz w:val="28"/>
          <w:szCs w:val="28"/>
        </w:rPr>
        <w:t>создания необходимых условий для эффективного функционирования</w:t>
      </w:r>
      <w:r w:rsidR="001D3F80" w:rsidRPr="000E0398">
        <w:rPr>
          <w:rFonts w:ascii="Times New Roman" w:hAnsi="Times New Roman" w:cs="Times New Roman"/>
          <w:sz w:val="28"/>
          <w:szCs w:val="28"/>
        </w:rPr>
        <w:t xml:space="preserve">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3F80" w:rsidRPr="000E0398">
        <w:rPr>
          <w:rFonts w:ascii="Times New Roman" w:hAnsi="Times New Roman" w:cs="Times New Roman"/>
          <w:sz w:val="28"/>
          <w:szCs w:val="28"/>
        </w:rPr>
        <w:t>и развития системы образования;</w:t>
      </w:r>
    </w:p>
    <w:p w:rsidR="001D3F80" w:rsidRPr="000E0398" w:rsidRDefault="001D3F80" w:rsidP="00736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- выявления детей, находящихся в трудной жизненной ситуации или социально опасном положении.</w:t>
      </w:r>
    </w:p>
    <w:p w:rsidR="00881790" w:rsidRPr="000E0398" w:rsidRDefault="004F4C18" w:rsidP="008817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1790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Задачей учета детей является целенаправленная и непрерывная работа </w:t>
      </w:r>
      <w:r w:rsidR="000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81790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выявлению детей в возрасте от 2 месяцев до 18 лет и принятию практических мер по </w:t>
      </w:r>
      <w:r w:rsidR="00000D50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получения несовершеннолетними образования соответствующего уровня в образовательных организациях или в семье</w:t>
      </w:r>
      <w:r w:rsidR="000E5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0D50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81790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возвращению </w:t>
      </w:r>
      <w:r w:rsidR="000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81790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общеобразовательные учреждения</w:t>
      </w:r>
      <w:r w:rsidR="00621864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CCE" w:rsidRPr="000E0398" w:rsidRDefault="004F4C18" w:rsidP="00C92C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1790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Обязательному ежегодному персональному учету подлежат все дети</w:t>
      </w:r>
      <w:r w:rsidR="00C92CCE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92CCE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2 месяцев до 18 лет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имеющие право на получение образования соответствующего уровня и проживающие или пребывающие на территории </w:t>
      </w:r>
      <w:r w:rsidR="00C92CC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город Каменск-Уральский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независимо от наличия (отсутствия) регистрации по месту жительства (пребывания).</w:t>
      </w:r>
    </w:p>
    <w:p w:rsidR="00733355" w:rsidRPr="000E0398" w:rsidRDefault="004F4C18" w:rsidP="007333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Выявление и учет детей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ведомствами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организациями в соответствии с действующим законодательством.</w:t>
      </w:r>
    </w:p>
    <w:p w:rsidR="00D44683" w:rsidRPr="000E0398" w:rsidRDefault="004F4C18" w:rsidP="00D446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73335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947C8" w:rsidRPr="000E0398">
        <w:rPr>
          <w:rFonts w:ascii="Times New Roman" w:hAnsi="Times New Roman" w:cs="Times New Roman"/>
          <w:sz w:val="28"/>
          <w:szCs w:val="28"/>
        </w:rPr>
        <w:t xml:space="preserve">Общее образование может быть получено в </w:t>
      </w:r>
      <w:r w:rsidR="00621864" w:rsidRPr="000E0398">
        <w:rPr>
          <w:rFonts w:ascii="Times New Roman" w:hAnsi="Times New Roman" w:cs="Times New Roman"/>
          <w:sz w:val="28"/>
          <w:szCs w:val="28"/>
        </w:rPr>
        <w:t>организациях</w:t>
      </w:r>
      <w:r w:rsidR="009947C8" w:rsidRPr="000E0398">
        <w:rPr>
          <w:rFonts w:ascii="Times New Roman" w:hAnsi="Times New Roman" w:cs="Times New Roman"/>
          <w:sz w:val="28"/>
          <w:szCs w:val="28"/>
        </w:rPr>
        <w:t>, осуществляющих образователь</w:t>
      </w:r>
      <w:r w:rsidR="00733355" w:rsidRPr="000E0398">
        <w:rPr>
          <w:rFonts w:ascii="Times New Roman" w:hAnsi="Times New Roman" w:cs="Times New Roman"/>
          <w:sz w:val="28"/>
          <w:szCs w:val="28"/>
        </w:rPr>
        <w:t>ную деятельность (в очной, очно-</w:t>
      </w:r>
      <w:r w:rsidR="009947C8" w:rsidRPr="000E0398">
        <w:rPr>
          <w:rFonts w:ascii="Times New Roman" w:hAnsi="Times New Roman" w:cs="Times New Roman"/>
          <w:sz w:val="28"/>
          <w:szCs w:val="28"/>
        </w:rPr>
        <w:t>заочной</w:t>
      </w:r>
      <w:r w:rsidR="00621864" w:rsidRPr="000E0398">
        <w:rPr>
          <w:rFonts w:ascii="Times New Roman" w:hAnsi="Times New Roman" w:cs="Times New Roman"/>
          <w:sz w:val="28"/>
          <w:szCs w:val="28"/>
        </w:rPr>
        <w:t>, заочной</w:t>
      </w:r>
      <w:r w:rsidR="009947C8" w:rsidRPr="000E0398">
        <w:rPr>
          <w:rFonts w:ascii="Times New Roman" w:hAnsi="Times New Roman" w:cs="Times New Roman"/>
          <w:sz w:val="28"/>
          <w:szCs w:val="28"/>
        </w:rPr>
        <w:t xml:space="preserve"> формах),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D44683" w:rsidRPr="000E0398" w:rsidRDefault="004F4C18" w:rsidP="00D446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8</w:t>
      </w:r>
      <w:r w:rsidR="00D44683" w:rsidRPr="000E0398">
        <w:rPr>
          <w:rFonts w:ascii="Times New Roman" w:hAnsi="Times New Roman" w:cs="Times New Roman"/>
          <w:sz w:val="28"/>
          <w:szCs w:val="28"/>
        </w:rPr>
        <w:t xml:space="preserve">. </w:t>
      </w:r>
      <w:r w:rsidR="009947C8" w:rsidRPr="000E0398">
        <w:rPr>
          <w:rFonts w:ascii="Times New Roman" w:hAnsi="Times New Roman" w:cs="Times New Roman"/>
          <w:sz w:val="28"/>
          <w:szCs w:val="28"/>
        </w:rPr>
        <w:t>Форма получения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ребенка с учетом мнения несовершеннолетнего ребенка.</w:t>
      </w:r>
    </w:p>
    <w:p w:rsidR="0062122D" w:rsidRPr="000E0398" w:rsidRDefault="0062122D" w:rsidP="0062122D">
      <w:pPr>
        <w:pStyle w:val="22"/>
        <w:shd w:val="clear" w:color="auto" w:fill="auto"/>
        <w:ind w:firstLine="708"/>
        <w:jc w:val="both"/>
      </w:pPr>
      <w:r w:rsidRPr="000E0398">
        <w:t xml:space="preserve">При переходе на форму </w:t>
      </w:r>
      <w:r w:rsidR="00FE225E" w:rsidRPr="000E0398">
        <w:t>получения образования</w:t>
      </w:r>
      <w:r w:rsidRPr="000E0398">
        <w:t xml:space="preserve"> вне </w:t>
      </w:r>
      <w:r w:rsidR="00481765" w:rsidRPr="000E0398">
        <w:t>образовательной организации</w:t>
      </w:r>
      <w:r w:rsidR="004F4C18" w:rsidRPr="000E0398">
        <w:t xml:space="preserve"> (семейное образование или самообразование) </w:t>
      </w:r>
      <w:r w:rsidRPr="000E0398">
        <w:t xml:space="preserve">обучающийся </w:t>
      </w:r>
      <w:r w:rsidR="004F4C18" w:rsidRPr="000E0398">
        <w:t>из не</w:t>
      </w:r>
      <w:r w:rsidR="00B77EAA">
        <w:t>е</w:t>
      </w:r>
      <w:r w:rsidR="004F4C18" w:rsidRPr="000E0398">
        <w:t xml:space="preserve"> </w:t>
      </w:r>
      <w:r w:rsidRPr="000E0398">
        <w:t>отчисляется</w:t>
      </w:r>
      <w:r w:rsidR="004F4C18" w:rsidRPr="000E0398">
        <w:t xml:space="preserve"> на основании заявления родителей (законных представителей) несовершеннолетнего обучающегося.</w:t>
      </w:r>
      <w:r w:rsidRPr="000E0398">
        <w:t xml:space="preserve"> </w:t>
      </w:r>
      <w:r w:rsidR="00481765" w:rsidRPr="000E0398">
        <w:t>Образовательная организация</w:t>
      </w:r>
      <w:r w:rsidR="00B1016D" w:rsidRPr="000E0398">
        <w:t xml:space="preserve"> информирует Управление образования об отчислении </w:t>
      </w:r>
      <w:r w:rsidR="00481765" w:rsidRPr="000E0398">
        <w:t xml:space="preserve">несовершеннолетнего </w:t>
      </w:r>
      <w:r w:rsidR="00B1016D" w:rsidRPr="000E0398">
        <w:t xml:space="preserve">обучающегося, переходящего на </w:t>
      </w:r>
      <w:r w:rsidR="00FE225E" w:rsidRPr="000E0398">
        <w:t>другую форму получения образования</w:t>
      </w:r>
      <w:r w:rsidR="00B1016D" w:rsidRPr="000E0398">
        <w:t xml:space="preserve">, </w:t>
      </w:r>
      <w:r w:rsidR="00FE225E" w:rsidRPr="000E0398">
        <w:t xml:space="preserve">не </w:t>
      </w:r>
      <w:r w:rsidR="00B77EAA">
        <w:t>позднее следующего рабочего дня</w:t>
      </w:r>
      <w:r w:rsidR="00FE225E" w:rsidRPr="000E0398">
        <w:t xml:space="preserve"> после издания приказа об отчислении обучающегося.</w:t>
      </w:r>
    </w:p>
    <w:p w:rsidR="00B1016D" w:rsidRPr="000E0398" w:rsidRDefault="00B1016D" w:rsidP="00B101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 xml:space="preserve"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письменно (приложение № </w:t>
      </w:r>
      <w:r w:rsidR="00DC5F62" w:rsidRPr="000E0398">
        <w:rPr>
          <w:rFonts w:ascii="Times New Roman" w:hAnsi="Times New Roman" w:cs="Times New Roman"/>
          <w:sz w:val="28"/>
          <w:szCs w:val="28"/>
        </w:rPr>
        <w:t>1</w:t>
      </w:r>
      <w:r w:rsidRPr="000E0398">
        <w:rPr>
          <w:rFonts w:ascii="Times New Roman" w:hAnsi="Times New Roman" w:cs="Times New Roman"/>
          <w:sz w:val="28"/>
          <w:szCs w:val="28"/>
        </w:rPr>
        <w:t>)</w:t>
      </w:r>
      <w:r w:rsidRPr="000E0398">
        <w:t xml:space="preserve"> </w:t>
      </w:r>
      <w:r w:rsidRPr="000E0398">
        <w:rPr>
          <w:rFonts w:ascii="Times New Roman" w:hAnsi="Times New Roman" w:cs="Times New Roman"/>
          <w:sz w:val="28"/>
          <w:szCs w:val="28"/>
        </w:rPr>
        <w:t xml:space="preserve">информируют об этом Управление </w:t>
      </w:r>
      <w:r w:rsidRPr="000E039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</w:t>
      </w:r>
      <w:r w:rsidR="002879A3" w:rsidRPr="000E0398">
        <w:rPr>
          <w:rFonts w:ascii="Times New Roman" w:hAnsi="Times New Roman" w:cs="Times New Roman"/>
          <w:sz w:val="28"/>
          <w:szCs w:val="28"/>
        </w:rPr>
        <w:t>Уведомления</w:t>
      </w:r>
      <w:r w:rsidRPr="000E0398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регистрируются Управлением образования в соответствующем журнале (приложение </w:t>
      </w:r>
      <w:r w:rsidR="00DC5F62" w:rsidRPr="000E0398">
        <w:rPr>
          <w:rFonts w:ascii="Times New Roman" w:hAnsi="Times New Roman" w:cs="Times New Roman"/>
          <w:sz w:val="28"/>
          <w:szCs w:val="28"/>
        </w:rPr>
        <w:t>№ 2</w:t>
      </w:r>
      <w:r w:rsidRPr="000E0398">
        <w:rPr>
          <w:rFonts w:ascii="Times New Roman" w:hAnsi="Times New Roman" w:cs="Times New Roman"/>
          <w:sz w:val="28"/>
          <w:szCs w:val="28"/>
        </w:rPr>
        <w:t>).</w:t>
      </w:r>
    </w:p>
    <w:p w:rsidR="0062122D" w:rsidRPr="000E0398" w:rsidRDefault="0062122D" w:rsidP="006212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 xml:space="preserve">Обучение в форме семейного образования и самообразования осуществляется с правом последующего прохождения в соответствии с частью 3 статьи 34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Федерального закона от 29 декабря 2012 года № 273-ФЗ «Об образовании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Российской Федерации» </w:t>
      </w:r>
      <w:r w:rsidRPr="000E0398">
        <w:rPr>
          <w:rFonts w:ascii="Times New Roman" w:hAnsi="Times New Roman" w:cs="Times New Roman"/>
          <w:sz w:val="28"/>
          <w:szCs w:val="28"/>
        </w:rPr>
        <w:t xml:space="preserve">промежуточной и государственной итоговой аттестации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0398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деятельность.</w:t>
      </w:r>
    </w:p>
    <w:p w:rsidR="00396B5D" w:rsidRPr="000E0398" w:rsidRDefault="00396B5D" w:rsidP="00396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определяются с образовательной организацией, в которой обучающийся будет проходить промежуточную и </w:t>
      </w:r>
      <w:r w:rsidR="00053553" w:rsidRPr="000E0398">
        <w:rPr>
          <w:rFonts w:ascii="Times New Roman" w:hAnsi="Times New Roman" w:cs="Times New Roman"/>
          <w:sz w:val="28"/>
          <w:szCs w:val="28"/>
        </w:rPr>
        <w:t xml:space="preserve">(или) государственную </w:t>
      </w:r>
      <w:r w:rsidRPr="000E0398">
        <w:rPr>
          <w:rFonts w:ascii="Times New Roman" w:hAnsi="Times New Roman" w:cs="Times New Roman"/>
          <w:sz w:val="28"/>
          <w:szCs w:val="28"/>
        </w:rPr>
        <w:t>итоговую аттестацию</w:t>
      </w:r>
      <w:r w:rsidR="00053553" w:rsidRPr="000E0398">
        <w:rPr>
          <w:rFonts w:ascii="Times New Roman" w:hAnsi="Times New Roman" w:cs="Times New Roman"/>
          <w:sz w:val="28"/>
          <w:szCs w:val="28"/>
        </w:rPr>
        <w:t>.</w:t>
      </w:r>
    </w:p>
    <w:p w:rsidR="00053553" w:rsidRPr="000E0398" w:rsidRDefault="00053553" w:rsidP="00053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Основаниями возникновения образовательных отношений между несовершеннолетним, получающим образование в форме семейного образования или самообразования, и 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организации и распорядительный акт указанной организации о приеме лица для прохождения промежуточной аттестации и (или) государственной итоговой аттестации.</w:t>
      </w:r>
    </w:p>
    <w:p w:rsidR="0062122D" w:rsidRPr="000E0398" w:rsidRDefault="00396B5D" w:rsidP="0062122D">
      <w:pPr>
        <w:pStyle w:val="22"/>
        <w:shd w:val="clear" w:color="auto" w:fill="auto"/>
        <w:ind w:firstLine="708"/>
        <w:jc w:val="both"/>
      </w:pPr>
      <w:r w:rsidRPr="000E0398">
        <w:t xml:space="preserve">Образовательные организации </w:t>
      </w:r>
      <w:r w:rsidR="0062122D" w:rsidRPr="000E0398">
        <w:t xml:space="preserve">в течение трех рабочих дней с момента обращения родителей (законных представителей) о зачислении их ребенка, получающего образование в форме семейного образования или </w:t>
      </w:r>
      <w:proofErr w:type="gramStart"/>
      <w:r w:rsidR="0062122D" w:rsidRPr="000E0398">
        <w:t xml:space="preserve">самообразования, </w:t>
      </w:r>
      <w:r w:rsidR="000E530F">
        <w:t xml:space="preserve">  </w:t>
      </w:r>
      <w:proofErr w:type="gramEnd"/>
      <w:r w:rsidR="000E530F">
        <w:t xml:space="preserve">              </w:t>
      </w:r>
      <w:r w:rsidR="0062122D" w:rsidRPr="000E0398">
        <w:t xml:space="preserve">в данное учреждение для прохождения промежуточной аттестации и (или) государственной итоговой аттестации, информирует об этом Управление образования. В дальнейшем образовательная организация </w:t>
      </w:r>
      <w:r w:rsidR="00053553" w:rsidRPr="000E0398">
        <w:t xml:space="preserve">в течение трех рабочих дней </w:t>
      </w:r>
      <w:r w:rsidR="0062122D" w:rsidRPr="000E0398">
        <w:t xml:space="preserve">информирует Управление образования о результатах прохождения промежуточной аттестации и </w:t>
      </w:r>
      <w:r w:rsidR="00053553" w:rsidRPr="000E0398">
        <w:t xml:space="preserve">(или) </w:t>
      </w:r>
      <w:r w:rsidR="0062122D" w:rsidRPr="000E0398">
        <w:t xml:space="preserve">государственной итоговой аттестации </w:t>
      </w:r>
      <w:r w:rsidRPr="000E0398">
        <w:t xml:space="preserve">несовершеннолетним </w:t>
      </w:r>
      <w:r w:rsidR="0062122D" w:rsidRPr="000E0398">
        <w:t>обучающимся.</w:t>
      </w:r>
    </w:p>
    <w:p w:rsidR="004F5FFF" w:rsidRPr="000E0398" w:rsidRDefault="004F5FFF" w:rsidP="0062122D">
      <w:pPr>
        <w:pStyle w:val="22"/>
        <w:shd w:val="clear" w:color="auto" w:fill="auto"/>
        <w:spacing w:line="240" w:lineRule="auto"/>
        <w:ind w:firstLine="709"/>
        <w:jc w:val="both"/>
      </w:pPr>
      <w:r w:rsidRPr="000E0398">
        <w:t xml:space="preserve">Родителям (законным представителям), ребенок которых проходит промежуточную аттестацию и (или) государственную итоговую аттестацию </w:t>
      </w:r>
      <w:r w:rsidR="000E530F">
        <w:t xml:space="preserve">                             </w:t>
      </w:r>
      <w:r w:rsidRPr="000E0398">
        <w:t xml:space="preserve">в образовательных организациях, расположенных вне территории муниципального образования города Каменска-Уральского, рекомендуется сообщать в письменном виде о результатах прохождения данных видов аттестации в орган местного самоуправления «Управления образования города Каменска-Уральского» в течение </w:t>
      </w:r>
      <w:r w:rsidR="000E530F">
        <w:t xml:space="preserve"> </w:t>
      </w:r>
      <w:r w:rsidRPr="000E0398">
        <w:t>3 рабочих дней с момента их прохождения.</w:t>
      </w:r>
    </w:p>
    <w:p w:rsidR="0062122D" w:rsidRPr="000E0398" w:rsidRDefault="0062122D" w:rsidP="0062122D">
      <w:pPr>
        <w:pStyle w:val="22"/>
        <w:shd w:val="clear" w:color="auto" w:fill="auto"/>
        <w:spacing w:line="240" w:lineRule="auto"/>
        <w:ind w:firstLine="709"/>
        <w:jc w:val="both"/>
      </w:pPr>
      <w:r w:rsidRPr="000E0398">
        <w:t>Обучающиеся по образовательным программам начального общего, основного общего, среднего общего образования в форме семейного образования (самообразования), не ликвидировавшие в установленные сроки академической задолженности, продолжают получать образование в образовательной организации по очной форме.</w:t>
      </w:r>
    </w:p>
    <w:p w:rsidR="00074B42" w:rsidRPr="000E0398" w:rsidRDefault="009947C8" w:rsidP="00074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 xml:space="preserve">Несовершеннолетний, </w:t>
      </w:r>
      <w:r w:rsidR="00621864" w:rsidRPr="000E0398">
        <w:rPr>
          <w:rFonts w:ascii="Times New Roman" w:hAnsi="Times New Roman" w:cs="Times New Roman"/>
          <w:sz w:val="28"/>
          <w:szCs w:val="28"/>
        </w:rPr>
        <w:t>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</w:t>
      </w:r>
      <w:r w:rsidR="00396B5D" w:rsidRPr="000E0398">
        <w:rPr>
          <w:rFonts w:ascii="Times New Roman" w:hAnsi="Times New Roman" w:cs="Times New Roman"/>
          <w:sz w:val="28"/>
          <w:szCs w:val="28"/>
        </w:rPr>
        <w:t>.</w:t>
      </w:r>
      <w:r w:rsidR="00074B42" w:rsidRPr="000E0398">
        <w:rPr>
          <w:rFonts w:ascii="Times New Roman" w:hAnsi="Times New Roman" w:cs="Times New Roman"/>
          <w:sz w:val="28"/>
          <w:szCs w:val="28"/>
        </w:rPr>
        <w:t xml:space="preserve"> В этом случае родители (законные представители) обучающегося подают заявление о приеме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4B42" w:rsidRPr="000E0398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в соответствии с порядком приема на обучение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4B42" w:rsidRPr="000E0398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каждого уровня образования, установленным федеральным органом исполнительной власти, осуществляющим функции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4B42" w:rsidRPr="000E0398">
        <w:rPr>
          <w:rFonts w:ascii="Times New Roman" w:hAnsi="Times New Roman" w:cs="Times New Roman"/>
          <w:sz w:val="28"/>
          <w:szCs w:val="28"/>
        </w:rPr>
        <w:lastRenderedPageBreak/>
        <w:t xml:space="preserve">по выработке государственной политики и нормативно-правовому регулированию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4B42" w:rsidRPr="000E0398">
        <w:rPr>
          <w:rFonts w:ascii="Times New Roman" w:hAnsi="Times New Roman" w:cs="Times New Roman"/>
          <w:sz w:val="28"/>
          <w:szCs w:val="28"/>
        </w:rPr>
        <w:t>в сфере образования, и правилами приема конкретной образовательной организации.</w:t>
      </w:r>
    </w:p>
    <w:p w:rsidR="0062122D" w:rsidRPr="000E0398" w:rsidRDefault="0062122D" w:rsidP="0062122D">
      <w:pPr>
        <w:pStyle w:val="22"/>
        <w:shd w:val="clear" w:color="auto" w:fill="auto"/>
        <w:ind w:firstLine="708"/>
        <w:jc w:val="both"/>
      </w:pPr>
      <w:r w:rsidRPr="000E0398">
        <w:t>При выборе родителями (законными представителями) с учетом мнения ребенка сочетания различных форм обучения, ребенок из образовательной организации не отчисляется.</w:t>
      </w:r>
    </w:p>
    <w:p w:rsidR="009947C8" w:rsidRPr="000E0398" w:rsidRDefault="002B1D6F" w:rsidP="00651F92">
      <w:pPr>
        <w:pStyle w:val="22"/>
        <w:shd w:val="clear" w:color="auto" w:fill="auto"/>
        <w:ind w:firstLine="709"/>
        <w:jc w:val="both"/>
      </w:pPr>
      <w:r w:rsidRPr="000E0398">
        <w:t xml:space="preserve">8. </w:t>
      </w:r>
      <w:r w:rsidR="009947C8" w:rsidRPr="000E0398">
        <w:t>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651F92" w:rsidRPr="000E0398" w:rsidRDefault="009947C8" w:rsidP="00651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Управление образования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651F92" w:rsidRPr="000E0398">
        <w:rPr>
          <w:rFonts w:ascii="Times New Roman" w:hAnsi="Times New Roman" w:cs="Times New Roman"/>
          <w:sz w:val="28"/>
          <w:szCs w:val="28"/>
        </w:rPr>
        <w:t xml:space="preserve">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1F92" w:rsidRPr="000E03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EAA">
        <w:rPr>
          <w:rFonts w:ascii="Times New Roman" w:hAnsi="Times New Roman" w:cs="Times New Roman"/>
          <w:sz w:val="28"/>
          <w:szCs w:val="28"/>
        </w:rPr>
        <w:t>п</w:t>
      </w:r>
      <w:r w:rsidR="00A71061" w:rsidRPr="000E0398">
        <w:rPr>
          <w:rFonts w:ascii="Times New Roman" w:hAnsi="Times New Roman" w:cs="Times New Roman"/>
          <w:sz w:val="28"/>
          <w:szCs w:val="28"/>
        </w:rPr>
        <w:t>орядком, утвержд</w:t>
      </w:r>
      <w:r w:rsidR="00B77EAA">
        <w:rPr>
          <w:rFonts w:ascii="Times New Roman" w:hAnsi="Times New Roman" w:cs="Times New Roman"/>
          <w:sz w:val="28"/>
          <w:szCs w:val="28"/>
        </w:rPr>
        <w:t xml:space="preserve">аемым </w:t>
      </w:r>
      <w:r w:rsidR="00651F92" w:rsidRPr="000E0398">
        <w:rPr>
          <w:rFonts w:ascii="Times New Roman" w:hAnsi="Times New Roman" w:cs="Times New Roman"/>
          <w:sz w:val="28"/>
          <w:szCs w:val="28"/>
        </w:rPr>
        <w:t xml:space="preserve">приказом начальника Управления </w:t>
      </w:r>
      <w:r w:rsidR="00B77EAA">
        <w:rPr>
          <w:rFonts w:ascii="Times New Roman" w:hAnsi="Times New Roman" w:cs="Times New Roman"/>
          <w:sz w:val="28"/>
          <w:szCs w:val="28"/>
        </w:rPr>
        <w:t>образования</w:t>
      </w:r>
      <w:r w:rsidR="00A71061" w:rsidRPr="000E0398">
        <w:rPr>
          <w:rFonts w:ascii="Times New Roman" w:hAnsi="Times New Roman" w:cs="Times New Roman"/>
          <w:sz w:val="28"/>
          <w:szCs w:val="28"/>
        </w:rPr>
        <w:t>.</w:t>
      </w:r>
    </w:p>
    <w:p w:rsidR="00EB4D94" w:rsidRPr="000E0398" w:rsidRDefault="00EB4D94" w:rsidP="00EB4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 xml:space="preserve">По согласию родителей </w:t>
      </w:r>
      <w:hyperlink r:id="rId9" w:history="1">
        <w:r w:rsidRPr="000E039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0E0398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комиссии по делам несовершеннолетних и защите их прав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E0398">
        <w:rPr>
          <w:rFonts w:ascii="Times New Roman" w:hAnsi="Times New Roman" w:cs="Times New Roman"/>
          <w:sz w:val="28"/>
          <w:szCs w:val="28"/>
        </w:rPr>
        <w:t xml:space="preserve">и Управления образования обучающийся, достигший возраста пятнадцати лет, может оставить муниципальное общеобразовательное учреждение до получения основного общего образования. </w:t>
      </w:r>
      <w:hyperlink r:id="rId10" w:history="1">
        <w:r w:rsidRPr="000E0398">
          <w:rPr>
            <w:rFonts w:ascii="Times New Roman" w:hAnsi="Times New Roman" w:cs="Times New Roman"/>
            <w:sz w:val="28"/>
            <w:szCs w:val="28"/>
          </w:rPr>
          <w:t>Комиссия</w:t>
        </w:r>
      </w:hyperlink>
      <w:r w:rsidRPr="000E0398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муниципальное общеобразовательное учреждение до получения основного общего образования, и Управлением образования не позднее чем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E0398">
        <w:rPr>
          <w:rFonts w:ascii="Times New Roman" w:hAnsi="Times New Roman" w:cs="Times New Roman"/>
          <w:sz w:val="28"/>
          <w:szCs w:val="28"/>
        </w:rPr>
        <w:t>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9947C8" w:rsidRPr="000E0398" w:rsidRDefault="00EB4D94" w:rsidP="00EB4D94">
      <w:pPr>
        <w:pStyle w:val="22"/>
        <w:shd w:val="clear" w:color="auto" w:fill="auto"/>
        <w:ind w:firstLine="708"/>
        <w:jc w:val="both"/>
      </w:pPr>
      <w:r w:rsidRPr="000E0398">
        <w:t xml:space="preserve"> </w:t>
      </w:r>
      <w:r w:rsidR="009947C8" w:rsidRPr="000E0398">
        <w:t xml:space="preserve">Требование обязательности среднего общего образования применительно </w:t>
      </w:r>
      <w:r w:rsidR="000E530F">
        <w:t xml:space="preserve">                     </w:t>
      </w:r>
      <w:r w:rsidR="009947C8" w:rsidRPr="000E0398">
        <w:t>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C92CCE" w:rsidRPr="000E0398" w:rsidRDefault="00EB4D94" w:rsidP="00C92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Информация по учету детей подлежит сбору, передаче, хранению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использованию в порядке, обеспечивающем ее конфиденциальность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требованиями Федерального закона от 27</w:t>
      </w:r>
      <w:r w:rsidR="00CC63B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июля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2006 </w:t>
      </w:r>
      <w:r w:rsidR="00CC63B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года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="00C92CC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149-ФЗ </w:t>
      </w:r>
      <w:r w:rsidR="00315E8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315E8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92CC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Федерального закона от </w:t>
      </w:r>
      <w:r w:rsidR="00C92CCE" w:rsidRPr="000E0398">
        <w:rPr>
          <w:rFonts w:ascii="Times New Roman" w:hAnsi="Times New Roman" w:cs="Times New Roman"/>
          <w:sz w:val="28"/>
          <w:szCs w:val="28"/>
        </w:rPr>
        <w:t>27</w:t>
      </w:r>
      <w:r w:rsidR="00CC63B4" w:rsidRPr="000E039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92CCE" w:rsidRPr="000E0398">
        <w:rPr>
          <w:rFonts w:ascii="Times New Roman" w:hAnsi="Times New Roman" w:cs="Times New Roman"/>
          <w:sz w:val="28"/>
          <w:szCs w:val="28"/>
        </w:rPr>
        <w:t>2006</w:t>
      </w:r>
      <w:r w:rsidR="00CC63B4" w:rsidRPr="000E03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2CCE" w:rsidRPr="000E0398">
        <w:rPr>
          <w:rFonts w:ascii="Times New Roman" w:hAnsi="Times New Roman" w:cs="Times New Roman"/>
          <w:sz w:val="28"/>
          <w:szCs w:val="28"/>
        </w:rPr>
        <w:t xml:space="preserve"> № 152-ФЗ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0E530F">
        <w:rPr>
          <w:rFonts w:ascii="Times New Roman" w:hAnsi="Times New Roman" w:cs="Times New Roman"/>
          <w:sz w:val="28"/>
          <w:szCs w:val="28"/>
        </w:rPr>
        <w:t xml:space="preserve">   </w:t>
      </w:r>
      <w:r w:rsidR="00C92CCE" w:rsidRPr="000E039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92CCE" w:rsidRPr="000E0398">
        <w:rPr>
          <w:rFonts w:ascii="Times New Roman" w:hAnsi="Times New Roman" w:cs="Times New Roman"/>
          <w:sz w:val="28"/>
          <w:szCs w:val="28"/>
        </w:rPr>
        <w:t>О персональных данных».</w:t>
      </w:r>
    </w:p>
    <w:p w:rsidR="00F55B2A" w:rsidRPr="000E0398" w:rsidRDefault="00F55B2A" w:rsidP="00F55B2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Организационная структура </w:t>
      </w:r>
      <w:r w:rsidR="00C92CC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чета детей</w:t>
      </w:r>
    </w:p>
    <w:p w:rsidR="00315E84" w:rsidRPr="000E0398" w:rsidRDefault="00F55B2A" w:rsidP="00315E8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Организацию работы по учету детей осуществляет Управление образования.</w:t>
      </w:r>
    </w:p>
    <w:p w:rsidR="00315E84" w:rsidRPr="000E0398" w:rsidRDefault="00F55B2A" w:rsidP="00315E8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Учет детей осуществляется путем </w:t>
      </w:r>
      <w:r w:rsidR="00315E8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создания и ведения е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диной информационной базы данных о детях, подлежащих обучению в образовательных организациях, реализующих общеобразовательные программы (далее - единая база данных)</w:t>
      </w:r>
      <w:r w:rsidR="00AD2E2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города Каменска-Уральского независимо от их организационно-правовых </w:t>
      </w:r>
      <w:r w:rsidR="00AD2E2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форм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которая формируется и находится (хранится, функционирует) в Управлении образования.</w:t>
      </w:r>
    </w:p>
    <w:p w:rsidR="00AA576E" w:rsidRPr="000E0398" w:rsidRDefault="000C34AB" w:rsidP="0029335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Источниками формиров</w:t>
      </w:r>
      <w:r w:rsidR="00AA576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ания единой </w:t>
      </w:r>
      <w:r w:rsidR="005C3F9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информационной </w:t>
      </w:r>
      <w:r w:rsidR="00AA576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базы данных</w:t>
      </w:r>
      <w:r w:rsidR="005C3F9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="005C3F9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формах</w:t>
      </w:r>
      <w:r w:rsidR="00EB4D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обучение и формах </w:t>
      </w:r>
      <w:r w:rsidR="005C3F9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получения </w:t>
      </w:r>
      <w:r w:rsidR="00C141B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дошкольного, начального общего, основного общего и среднего </w:t>
      </w:r>
      <w:r w:rsidR="005C3F9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общего образования, определенных родителями (законными представителями) детей,</w:t>
      </w:r>
      <w:r w:rsidR="00AA576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служат:</w:t>
      </w:r>
    </w:p>
    <w:p w:rsidR="00101608" w:rsidRPr="000E0398" w:rsidRDefault="00101608" w:rsidP="0010160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 w:rsidRPr="000E0398">
        <w:rPr>
          <w:rFonts w:ascii="Times New Roman" w:hAnsi="Times New Roman" w:cs="Times New Roman"/>
          <w:sz w:val="28"/>
          <w:szCs w:val="28"/>
        </w:rPr>
        <w:t xml:space="preserve">информация АИС «Е-услуги. Образование» о детях дошкольного возраста, поставленных на учет в единую очередь </w:t>
      </w:r>
      <w:r w:rsidR="00AD2E2F" w:rsidRPr="000E0398">
        <w:rPr>
          <w:rFonts w:ascii="Times New Roman" w:hAnsi="Times New Roman" w:cs="Times New Roman"/>
          <w:sz w:val="28"/>
          <w:szCs w:val="28"/>
        </w:rPr>
        <w:t>для</w:t>
      </w:r>
      <w:r w:rsidRPr="000E0398">
        <w:rPr>
          <w:rFonts w:ascii="Times New Roman" w:hAnsi="Times New Roman" w:cs="Times New Roman"/>
          <w:sz w:val="28"/>
          <w:szCs w:val="28"/>
        </w:rPr>
        <w:t xml:space="preserve"> зачислени</w:t>
      </w:r>
      <w:r w:rsidR="00AD2E2F" w:rsidRPr="000E0398">
        <w:rPr>
          <w:rFonts w:ascii="Times New Roman" w:hAnsi="Times New Roman" w:cs="Times New Roman"/>
          <w:sz w:val="28"/>
          <w:szCs w:val="28"/>
        </w:rPr>
        <w:t>я</w:t>
      </w:r>
      <w:r w:rsidRPr="000E0398">
        <w:rPr>
          <w:rFonts w:ascii="Times New Roman" w:hAnsi="Times New Roman" w:cs="Times New Roman"/>
          <w:sz w:val="28"/>
          <w:szCs w:val="28"/>
        </w:rPr>
        <w:t xml:space="preserve"> в дошкольн</w:t>
      </w:r>
      <w:r w:rsidR="00293355" w:rsidRPr="000E0398">
        <w:rPr>
          <w:rFonts w:ascii="Times New Roman" w:hAnsi="Times New Roman" w:cs="Times New Roman"/>
          <w:sz w:val="28"/>
          <w:szCs w:val="28"/>
        </w:rPr>
        <w:t>ые</w:t>
      </w:r>
      <w:r w:rsidRPr="000E039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93355" w:rsidRPr="000E0398">
        <w:rPr>
          <w:rFonts w:ascii="Times New Roman" w:hAnsi="Times New Roman" w:cs="Times New Roman"/>
          <w:sz w:val="28"/>
          <w:szCs w:val="28"/>
        </w:rPr>
        <w:t>я</w:t>
      </w:r>
      <w:r w:rsidRPr="000E0398">
        <w:rPr>
          <w:rFonts w:ascii="Times New Roman" w:hAnsi="Times New Roman" w:cs="Times New Roman"/>
          <w:sz w:val="28"/>
          <w:szCs w:val="28"/>
        </w:rPr>
        <w:t>;</w:t>
      </w:r>
    </w:p>
    <w:p w:rsidR="005C3F9D" w:rsidRPr="000E0398" w:rsidRDefault="009818F1" w:rsidP="009818F1">
      <w:pPr>
        <w:pStyle w:val="22"/>
        <w:shd w:val="clear" w:color="auto" w:fill="auto"/>
        <w:ind w:firstLine="0"/>
        <w:jc w:val="both"/>
      </w:pPr>
      <w:r w:rsidRPr="000E0398">
        <w:tab/>
        <w:t xml:space="preserve">2) </w:t>
      </w:r>
      <w:r w:rsidR="005C3F9D" w:rsidRPr="000E0398">
        <w:t xml:space="preserve">информация о несовершеннолетних детях, полученная в ходе проведения </w:t>
      </w:r>
      <w:r w:rsidR="006E65CB" w:rsidRPr="000E0398">
        <w:t xml:space="preserve">муниципальными </w:t>
      </w:r>
      <w:r w:rsidR="00000B23" w:rsidRPr="000E0398">
        <w:t>образовательными учреждениями</w:t>
      </w:r>
      <w:r w:rsidR="005C3F9D" w:rsidRPr="000E0398">
        <w:t xml:space="preserve"> </w:t>
      </w:r>
      <w:r w:rsidR="00293355" w:rsidRPr="000E0398">
        <w:t xml:space="preserve">мероприятий </w:t>
      </w:r>
      <w:r w:rsidR="005C3F9D" w:rsidRPr="000E0398">
        <w:t>на закрепленн</w:t>
      </w:r>
      <w:r w:rsidR="00293355" w:rsidRPr="000E0398">
        <w:t>ых</w:t>
      </w:r>
      <w:r w:rsidR="005C3F9D" w:rsidRPr="000E0398">
        <w:t xml:space="preserve"> территори</w:t>
      </w:r>
      <w:r w:rsidR="006E65CB" w:rsidRPr="000E0398">
        <w:t>ях</w:t>
      </w:r>
      <w:r w:rsidR="005C3F9D" w:rsidRPr="000E0398">
        <w:t xml:space="preserve"> </w:t>
      </w:r>
      <w:r w:rsidR="00293355" w:rsidRPr="000E0398">
        <w:t>муниципального образования город Каменск-Уральский</w:t>
      </w:r>
      <w:r w:rsidR="005C3F9D" w:rsidRPr="000E0398">
        <w:t xml:space="preserve"> </w:t>
      </w:r>
      <w:r w:rsidR="000E530F">
        <w:t xml:space="preserve">                                         </w:t>
      </w:r>
      <w:r w:rsidR="005C3F9D" w:rsidRPr="000E0398">
        <w:t xml:space="preserve">по информированию населения о предоставляемых услугах, а также при </w:t>
      </w:r>
      <w:r w:rsidR="00AD2E2F" w:rsidRPr="000E0398">
        <w:t xml:space="preserve">осуществлении прав и </w:t>
      </w:r>
      <w:r w:rsidR="005C3F9D" w:rsidRPr="000E0398">
        <w:t xml:space="preserve">выполнении обязанностей, установленных </w:t>
      </w:r>
      <w:r w:rsidR="00AD2E2F" w:rsidRPr="000E0398">
        <w:t xml:space="preserve">частью 3 статьи 12 и </w:t>
      </w:r>
      <w:r w:rsidR="005C3F9D" w:rsidRPr="000E0398">
        <w:t xml:space="preserve">частью 2 статьи 14 Федерального закона </w:t>
      </w:r>
      <w:r w:rsidR="006E65CB" w:rsidRPr="000E0398">
        <w:rPr>
          <w:spacing w:val="2"/>
          <w:lang w:eastAsia="ru-RU"/>
        </w:rPr>
        <w:t xml:space="preserve">от 24 июня 1999 года № 120-ФЗ </w:t>
      </w:r>
      <w:r w:rsidR="000E530F">
        <w:rPr>
          <w:spacing w:val="2"/>
          <w:lang w:eastAsia="ru-RU"/>
        </w:rPr>
        <w:t xml:space="preserve">                          </w:t>
      </w:r>
      <w:r w:rsidR="005C3F9D" w:rsidRPr="000E0398">
        <w:t>«Об основах системы профилактики безнадзорности и правонарушений несовершеннолетних»;</w:t>
      </w:r>
    </w:p>
    <w:p w:rsidR="00AA576E" w:rsidRPr="000E0398" w:rsidRDefault="009818F1" w:rsidP="00AA57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AA576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576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 от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</w:t>
      </w:r>
      <w:r w:rsidR="000C34A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315E8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осуществляющи</w:t>
      </w:r>
      <w:r w:rsidR="000C34A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315E8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образовательную деятельность и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реализующи</w:t>
      </w:r>
      <w:r w:rsidR="000C34A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общеобразовательные программы начального общего, основного общего</w:t>
      </w:r>
      <w:r w:rsidR="00C4412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среднего общего образования</w:t>
      </w:r>
      <w:r w:rsidR="00C4412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профессионального обучения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="00C4412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профессионального образования</w:t>
      </w:r>
      <w:r w:rsidR="00315E84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типов, видов и форм собственности</w:t>
      </w:r>
      <w:r w:rsidR="000C34AB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детях</w:t>
      </w:r>
      <w:r w:rsidR="00AA576E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5E84" w:rsidRPr="000E0398" w:rsidRDefault="00AA576E" w:rsidP="00315E8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C34AB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данных учреждениях вне зависимости от места их проживания, в том числе о не</w:t>
      </w:r>
      <w:r w:rsidR="00D000F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посещающих или систематически пропускающих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="00D000F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неуважительным причинам учебные занятия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A576E" w:rsidRPr="000E0398" w:rsidRDefault="00AA576E" w:rsidP="00315E8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не получающих образование по состоянию здоровья;</w:t>
      </w:r>
    </w:p>
    <w:p w:rsidR="00AA576E" w:rsidRPr="000E0398" w:rsidRDefault="00AA576E" w:rsidP="00315E8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освоивших образовательные программы основного общего образования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получающих образование в организациях, осуществляющих образовательную деятельность (на территории муниципального образования город Каменск-Уральский и за ее пределами);</w:t>
      </w:r>
    </w:p>
    <w:p w:rsidR="00AA576E" w:rsidRPr="000E0398" w:rsidRDefault="00AA576E" w:rsidP="00315E8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не имеющих общего образования и не обучающихся в нарушение закона;</w:t>
      </w:r>
    </w:p>
    <w:p w:rsidR="00AA576E" w:rsidRPr="000E0398" w:rsidRDefault="00AA576E" w:rsidP="00AA57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находящихся в специализированных учреждениях для несовершеннолетних, нуждающихся в социальной реабилитации; в центрах временного содержания для несовершеннолетних правонарушителей органов внутренних дел; лечебно-профилактических и других учреждениях;</w:t>
      </w:r>
    </w:p>
    <w:p w:rsidR="00B447FB" w:rsidRPr="000E0398" w:rsidRDefault="00B447FB" w:rsidP="00B44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е) имеющих заключение психолого-медико-педагогической комиссии и (или) индивидуальную программу реабилитации или </w:t>
      </w:r>
      <w:proofErr w:type="spellStart"/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абилитации</w:t>
      </w:r>
      <w:proofErr w:type="spellEnd"/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инвалида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нуждающихся в реализации адаптированной образовательной программы и (или) создании специальных </w:t>
      </w:r>
      <w:r w:rsidRPr="000E0398">
        <w:rPr>
          <w:rFonts w:ascii="Times New Roman" w:hAnsi="Times New Roman" w:cs="Times New Roman"/>
          <w:sz w:val="28"/>
          <w:szCs w:val="28"/>
        </w:rPr>
        <w:t>условий организации обучения и воспитания;</w:t>
      </w:r>
    </w:p>
    <w:p w:rsidR="00722140" w:rsidRPr="000E0398" w:rsidRDefault="00AC44B2" w:rsidP="00AA57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A576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информация от организаций, осуществляющих образовательную деятельность и реализующих общеобразовательные программы дошкольного образования</w:t>
      </w:r>
      <w:r w:rsidR="00AA576E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типов, видов и форм собственности, о детях</w:t>
      </w:r>
      <w:r w:rsidR="00722140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576E" w:rsidRPr="000E0398" w:rsidRDefault="00722140" w:rsidP="00AA57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A576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посещающих учреждение, в том числе </w:t>
      </w:r>
      <w:r w:rsidR="00AA576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детях, завершающих получение дошкольного образования в текущем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учебном </w:t>
      </w:r>
      <w:r w:rsidR="00AA576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году и подлежащих приему в 1-й класс в наступающем учебном году;</w:t>
      </w:r>
    </w:p>
    <w:p w:rsidR="006E65CB" w:rsidRPr="000E0398" w:rsidRDefault="006E65CB" w:rsidP="006E65C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не получающих образование по состоянию здоровья;</w:t>
      </w:r>
    </w:p>
    <w:p w:rsidR="00722140" w:rsidRPr="000E0398" w:rsidRDefault="006E65CB" w:rsidP="00722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72214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имеющих заключение психолого-медико-педагогической комиссии и (или) индивидуальную программу реабилитации или </w:t>
      </w:r>
      <w:proofErr w:type="spellStart"/>
      <w:r w:rsidR="0072214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абилитации</w:t>
      </w:r>
      <w:proofErr w:type="spellEnd"/>
      <w:r w:rsidR="0072214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инвалида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</w:t>
      </w:r>
      <w:r w:rsidR="0072214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 нуждающихся в реализации адаптированной образовательной программы и (или) создании специальных </w:t>
      </w:r>
      <w:r w:rsidR="00722140" w:rsidRPr="000E0398">
        <w:rPr>
          <w:rFonts w:ascii="Times New Roman" w:hAnsi="Times New Roman" w:cs="Times New Roman"/>
          <w:sz w:val="28"/>
          <w:szCs w:val="28"/>
        </w:rPr>
        <w:t>условий организации обучения и воспитания</w:t>
      </w:r>
      <w:r w:rsidR="00B447FB" w:rsidRPr="000E0398">
        <w:rPr>
          <w:rFonts w:ascii="Times New Roman" w:hAnsi="Times New Roman" w:cs="Times New Roman"/>
          <w:sz w:val="28"/>
          <w:szCs w:val="28"/>
        </w:rPr>
        <w:t>;</w:t>
      </w:r>
    </w:p>
    <w:p w:rsidR="00376196" w:rsidRPr="000E0398" w:rsidRDefault="00AC44B2" w:rsidP="00B447F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722140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 от </w:t>
      </w:r>
      <w:r w:rsidR="0059481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учреждений здравоохранения</w:t>
      </w:r>
      <w:r w:rsidR="00712C3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59481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которую они обязаны </w:t>
      </w:r>
      <w:r w:rsidR="00712C3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</w:t>
      </w:r>
      <w:r w:rsidR="0059481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оставить </w:t>
      </w:r>
      <w:r w:rsidR="00712C3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712C38" w:rsidRPr="000E039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6E65CB" w:rsidRPr="000E039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12C38" w:rsidRPr="000E0398">
        <w:rPr>
          <w:rFonts w:ascii="Times New Roman" w:hAnsi="Times New Roman" w:cs="Times New Roman"/>
          <w:sz w:val="28"/>
          <w:szCs w:val="28"/>
        </w:rPr>
        <w:t>образовательные учреждения (по их запросу)</w:t>
      </w:r>
      <w:r w:rsidR="006E65CB" w:rsidRPr="000E0398">
        <w:rPr>
          <w:rFonts w:ascii="Times New Roman" w:hAnsi="Times New Roman" w:cs="Times New Roman"/>
          <w:sz w:val="28"/>
          <w:szCs w:val="28"/>
        </w:rPr>
        <w:t>,</w:t>
      </w:r>
      <w:r w:rsidR="00712C38" w:rsidRPr="000E0398">
        <w:rPr>
          <w:rFonts w:ascii="Times New Roman" w:hAnsi="Times New Roman" w:cs="Times New Roman"/>
          <w:sz w:val="28"/>
          <w:szCs w:val="28"/>
        </w:rPr>
        <w:t xml:space="preserve"> 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детском населении</w:t>
      </w:r>
      <w:r w:rsidR="00712C38" w:rsidRPr="000E0398">
        <w:rPr>
          <w:rFonts w:ascii="Times New Roman" w:hAnsi="Times New Roman" w:cs="Times New Roman"/>
          <w:sz w:val="28"/>
          <w:szCs w:val="28"/>
        </w:rPr>
        <w:t xml:space="preserve"> по месту расположения тех </w:t>
      </w:r>
      <w:r w:rsidR="00DA4EF6" w:rsidRPr="000E039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12C38" w:rsidRPr="000E0398">
        <w:rPr>
          <w:rFonts w:ascii="Times New Roman" w:hAnsi="Times New Roman" w:cs="Times New Roman"/>
          <w:sz w:val="28"/>
          <w:szCs w:val="28"/>
        </w:rPr>
        <w:t>образовательных учреждений, за которыми закреплены территории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том числе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детях</w:t>
      </w:r>
      <w:r w:rsidR="00712C3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76196" w:rsidRPr="000E0398" w:rsidRDefault="00376196" w:rsidP="00B447F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зарегистрированных по месту жительства, но фактически проживающих на соответствующей территории;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447FB" w:rsidRPr="000E0398" w:rsidRDefault="00376196" w:rsidP="00B447F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о </w:t>
      </w:r>
      <w:r w:rsidRPr="000E0398">
        <w:rPr>
          <w:rFonts w:ascii="Times New Roman" w:hAnsi="Times New Roman" w:cs="Times New Roman"/>
          <w:sz w:val="28"/>
          <w:szCs w:val="28"/>
        </w:rPr>
        <w:t>детях, не подлежащих обучению по состоянию здоровья</w:t>
      </w:r>
      <w:r w:rsidR="00594815" w:rsidRPr="000E0398">
        <w:rPr>
          <w:rFonts w:ascii="Times New Roman" w:hAnsi="Times New Roman" w:cs="Times New Roman"/>
          <w:sz w:val="28"/>
          <w:szCs w:val="28"/>
        </w:rPr>
        <w:t>;</w:t>
      </w:r>
    </w:p>
    <w:p w:rsidR="00B447FB" w:rsidRPr="000E0398" w:rsidRDefault="00AC44B2" w:rsidP="00B447F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712C3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ведения</w:t>
      </w:r>
      <w:r w:rsidR="00B447FB" w:rsidRPr="000E0398">
        <w:rPr>
          <w:rFonts w:ascii="Times New Roman" w:hAnsi="Times New Roman" w:cs="Times New Roman"/>
          <w:sz w:val="28"/>
          <w:szCs w:val="28"/>
        </w:rPr>
        <w:t xml:space="preserve"> </w:t>
      </w:r>
      <w:r w:rsidR="00594815" w:rsidRPr="000E0398">
        <w:rPr>
          <w:rFonts w:ascii="Times New Roman" w:hAnsi="Times New Roman" w:cs="Times New Roman"/>
          <w:sz w:val="28"/>
          <w:szCs w:val="28"/>
        </w:rPr>
        <w:t xml:space="preserve">от </w:t>
      </w:r>
      <w:r w:rsidR="00B447FB" w:rsidRPr="000E0398">
        <w:rPr>
          <w:rFonts w:ascii="Times New Roman" w:hAnsi="Times New Roman" w:cs="Times New Roman"/>
          <w:sz w:val="28"/>
          <w:szCs w:val="28"/>
        </w:rPr>
        <w:t>МО МВД России «Каменск-Уральский»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детях:</w:t>
      </w:r>
    </w:p>
    <w:p w:rsidR="00594815" w:rsidRPr="000E0398" w:rsidRDefault="00594815" w:rsidP="00B447F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зарегистрированных по месту жительства, месту пребывания на территории муниципального образования город Каменск-Уральский;</w:t>
      </w:r>
    </w:p>
    <w:p w:rsidR="00B447FB" w:rsidRPr="000E0398" w:rsidRDefault="00594815" w:rsidP="00B447F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не зарегистрированных по месту жительства, но фактически проживающих на соответствующей территории и совершивших преступление или </w:t>
      </w:r>
      <w:r w:rsidR="003240A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административное правонарушение,</w:t>
      </w:r>
    </w:p>
    <w:p w:rsidR="00B447FB" w:rsidRPr="000E0398" w:rsidRDefault="00594815" w:rsidP="00B447F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иностранных граждан и лиц без гражданства, прибывших на территорию муниципального обра</w:t>
      </w:r>
      <w:r w:rsidR="003240A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зования город Каменск-Уральский,</w:t>
      </w:r>
    </w:p>
    <w:p w:rsidR="00376196" w:rsidRPr="000E0398" w:rsidRDefault="00594815" w:rsidP="00376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376196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прибывших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муниципальное образование город Каменск-Уральский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="00B447F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 других территорий</w:t>
      </w:r>
      <w:r w:rsidR="003240A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3240A9" w:rsidRPr="000E0398" w:rsidRDefault="00594815" w:rsidP="00376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3240A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состоящих на профилактическом учете в подразделении по делам несовершеннолетних (далее – ПДН),</w:t>
      </w:r>
    </w:p>
    <w:p w:rsidR="003240A9" w:rsidRPr="000E0398" w:rsidRDefault="00594815" w:rsidP="00376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3240A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доставленных в ПДН;</w:t>
      </w:r>
    </w:p>
    <w:p w:rsidR="00B8160C" w:rsidRPr="000E0398" w:rsidRDefault="00AC44B2" w:rsidP="00F1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712C3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F1745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="00F1745F" w:rsidRPr="000E0398">
        <w:rPr>
          <w:rFonts w:ascii="Times New Roman" w:hAnsi="Times New Roman" w:cs="Times New Roman"/>
          <w:sz w:val="28"/>
          <w:szCs w:val="28"/>
        </w:rPr>
        <w:t xml:space="preserve">анные о регистрации детей по месту жительства или месту пребывания (карточки регистрации, поквартирные карточки, домовые/поквартирные книги и т.д.) </w:t>
      </w:r>
      <w:r w:rsidR="00712C3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о</w:t>
      </w:r>
      <w:r w:rsidR="00B8160C" w:rsidRPr="000E0398">
        <w:rPr>
          <w:rFonts w:ascii="Times New Roman" w:hAnsi="Times New Roman" w:cs="Times New Roman"/>
          <w:sz w:val="28"/>
          <w:szCs w:val="28"/>
        </w:rPr>
        <w:t>рганизаци</w:t>
      </w:r>
      <w:r w:rsidR="00712C38" w:rsidRPr="000E0398">
        <w:rPr>
          <w:rFonts w:ascii="Times New Roman" w:hAnsi="Times New Roman" w:cs="Times New Roman"/>
          <w:sz w:val="28"/>
          <w:szCs w:val="28"/>
        </w:rPr>
        <w:t>й</w:t>
      </w:r>
      <w:r w:rsidR="00B8160C" w:rsidRPr="000E0398">
        <w:rPr>
          <w:rFonts w:ascii="Times New Roman" w:hAnsi="Times New Roman" w:cs="Times New Roman"/>
          <w:sz w:val="28"/>
          <w:szCs w:val="28"/>
        </w:rPr>
        <w:t>, осуществляющи</w:t>
      </w:r>
      <w:r w:rsidR="00712C38" w:rsidRPr="000E0398">
        <w:rPr>
          <w:rFonts w:ascii="Times New Roman" w:hAnsi="Times New Roman" w:cs="Times New Roman"/>
          <w:sz w:val="28"/>
          <w:szCs w:val="28"/>
        </w:rPr>
        <w:t>х</w:t>
      </w:r>
      <w:r w:rsidR="00B8160C" w:rsidRPr="000E0398">
        <w:rPr>
          <w:rFonts w:ascii="Times New Roman" w:hAnsi="Times New Roman" w:cs="Times New Roman"/>
          <w:sz w:val="28"/>
          <w:szCs w:val="28"/>
        </w:rPr>
        <w:t xml:space="preserve"> эксплуатацию жилищного фонда</w:t>
      </w:r>
      <w:r w:rsidR="00F1745F" w:rsidRPr="000E0398">
        <w:rPr>
          <w:rFonts w:ascii="Times New Roman" w:hAnsi="Times New Roman" w:cs="Times New Roman"/>
          <w:sz w:val="28"/>
          <w:szCs w:val="28"/>
        </w:rPr>
        <w:t>.</w:t>
      </w:r>
      <w:r w:rsidR="00B8160C" w:rsidRPr="000E0398">
        <w:rPr>
          <w:rFonts w:ascii="Times New Roman" w:hAnsi="Times New Roman" w:cs="Times New Roman"/>
          <w:sz w:val="28"/>
          <w:szCs w:val="28"/>
        </w:rPr>
        <w:t xml:space="preserve"> </w:t>
      </w:r>
      <w:r w:rsidR="00F1745F" w:rsidRPr="000E039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B8160C" w:rsidRPr="000E0398">
        <w:rPr>
          <w:rFonts w:ascii="Times New Roman" w:hAnsi="Times New Roman" w:cs="Times New Roman"/>
          <w:sz w:val="28"/>
          <w:szCs w:val="28"/>
        </w:rPr>
        <w:t>предоставля</w:t>
      </w:r>
      <w:r w:rsidR="00F1745F" w:rsidRPr="000E0398">
        <w:rPr>
          <w:rFonts w:ascii="Times New Roman" w:hAnsi="Times New Roman" w:cs="Times New Roman"/>
          <w:sz w:val="28"/>
          <w:szCs w:val="28"/>
        </w:rPr>
        <w:t>ется</w:t>
      </w:r>
      <w:r w:rsidR="00B8160C" w:rsidRPr="000E0398">
        <w:rPr>
          <w:rFonts w:ascii="Times New Roman" w:hAnsi="Times New Roman" w:cs="Times New Roman"/>
          <w:sz w:val="28"/>
          <w:szCs w:val="28"/>
        </w:rPr>
        <w:t xml:space="preserve"> в соответствующие </w:t>
      </w:r>
      <w:r w:rsidR="00C4412E" w:rsidRPr="000E039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B8160C" w:rsidRPr="000E0398">
        <w:rPr>
          <w:rFonts w:ascii="Times New Roman" w:hAnsi="Times New Roman" w:cs="Times New Roman"/>
          <w:sz w:val="28"/>
          <w:szCs w:val="28"/>
        </w:rPr>
        <w:t xml:space="preserve">образовательные учреждения (по их запросу) о детях по месту расположения тех </w:t>
      </w:r>
      <w:r w:rsidR="00DA4EF6" w:rsidRPr="000E039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8160C" w:rsidRPr="000E0398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за которыми закреплены </w:t>
      </w:r>
      <w:r w:rsidR="003B65D6" w:rsidRPr="000E0398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712C38" w:rsidRPr="000E0398">
        <w:rPr>
          <w:rFonts w:ascii="Times New Roman" w:hAnsi="Times New Roman" w:cs="Times New Roman"/>
          <w:sz w:val="28"/>
          <w:szCs w:val="28"/>
        </w:rPr>
        <w:t>т</w:t>
      </w:r>
      <w:r w:rsidR="003B65D6" w:rsidRPr="000E0398">
        <w:rPr>
          <w:rFonts w:ascii="Times New Roman" w:hAnsi="Times New Roman" w:cs="Times New Roman"/>
          <w:sz w:val="28"/>
          <w:szCs w:val="28"/>
        </w:rPr>
        <w:t>ерритории</w:t>
      </w:r>
      <w:r w:rsidR="00DA4EF6" w:rsidRPr="000E03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Каменск-Уральский</w:t>
      </w:r>
      <w:r w:rsidR="003B65D6" w:rsidRPr="000E0398">
        <w:rPr>
          <w:rFonts w:ascii="Times New Roman" w:hAnsi="Times New Roman" w:cs="Times New Roman"/>
          <w:sz w:val="28"/>
          <w:szCs w:val="28"/>
        </w:rPr>
        <w:t>;</w:t>
      </w:r>
    </w:p>
    <w:p w:rsidR="00315E84" w:rsidRPr="000E0398" w:rsidRDefault="00AC44B2" w:rsidP="00315E8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F1745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1745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данные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делам несовершеннолетних и защите их прав</w:t>
      </w:r>
      <w:r w:rsidR="00F1745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детях, стоящих на учете;</w:t>
      </w:r>
    </w:p>
    <w:p w:rsidR="00713306" w:rsidRPr="000E0398" w:rsidRDefault="00AC44B2" w:rsidP="00713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F1745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B65D6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 </w:t>
      </w:r>
      <w:r w:rsidR="00102242" w:rsidRPr="000E0398">
        <w:rPr>
          <w:rFonts w:ascii="Times New Roman" w:hAnsi="Times New Roman" w:cs="Times New Roman"/>
          <w:sz w:val="28"/>
          <w:szCs w:val="28"/>
        </w:rPr>
        <w:t>о детях, находящихся в специализированных учреждениях для несовершеннолетних, нуждающихся в социальной реабилитации</w:t>
      </w:r>
      <w:r w:rsidR="0010224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</w:t>
      </w:r>
      <w:r w:rsidR="003B65D6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B74DB7" w:rsidRPr="000E0398">
        <w:rPr>
          <w:rFonts w:ascii="Times New Roman" w:hAnsi="Times New Roman" w:cs="Times New Roman"/>
          <w:sz w:val="28"/>
          <w:szCs w:val="28"/>
        </w:rPr>
        <w:t>территориальн</w:t>
      </w:r>
      <w:r w:rsidR="003B65D6" w:rsidRPr="000E0398">
        <w:rPr>
          <w:rFonts w:ascii="Times New Roman" w:hAnsi="Times New Roman" w:cs="Times New Roman"/>
          <w:sz w:val="28"/>
          <w:szCs w:val="28"/>
        </w:rPr>
        <w:t>ого</w:t>
      </w:r>
      <w:r w:rsidR="00B74DB7" w:rsidRPr="000E0398">
        <w:rPr>
          <w:rFonts w:ascii="Times New Roman" w:hAnsi="Times New Roman" w:cs="Times New Roman"/>
          <w:sz w:val="28"/>
          <w:szCs w:val="28"/>
        </w:rPr>
        <w:t xml:space="preserve"> отраслев</w:t>
      </w:r>
      <w:r w:rsidR="003B65D6" w:rsidRPr="000E0398">
        <w:rPr>
          <w:rFonts w:ascii="Times New Roman" w:hAnsi="Times New Roman" w:cs="Times New Roman"/>
          <w:sz w:val="28"/>
          <w:szCs w:val="28"/>
        </w:rPr>
        <w:t xml:space="preserve">ого </w:t>
      </w:r>
      <w:r w:rsidR="00B74DB7" w:rsidRPr="000E0398">
        <w:rPr>
          <w:rFonts w:ascii="Times New Roman" w:hAnsi="Times New Roman" w:cs="Times New Roman"/>
          <w:sz w:val="28"/>
          <w:szCs w:val="28"/>
        </w:rPr>
        <w:t>исполнительн</w:t>
      </w:r>
      <w:r w:rsidR="003B65D6" w:rsidRPr="000E0398">
        <w:rPr>
          <w:rFonts w:ascii="Times New Roman" w:hAnsi="Times New Roman" w:cs="Times New Roman"/>
          <w:sz w:val="28"/>
          <w:szCs w:val="28"/>
        </w:rPr>
        <w:t>ого</w:t>
      </w:r>
      <w:r w:rsidR="00B74DB7" w:rsidRPr="000E039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B65D6" w:rsidRPr="000E0398">
        <w:rPr>
          <w:rFonts w:ascii="Times New Roman" w:hAnsi="Times New Roman" w:cs="Times New Roman"/>
          <w:sz w:val="28"/>
          <w:szCs w:val="28"/>
        </w:rPr>
        <w:t>а</w:t>
      </w:r>
      <w:r w:rsidR="00B74DB7" w:rsidRPr="000E0398">
        <w:rPr>
          <w:rFonts w:ascii="Times New Roman" w:hAnsi="Times New Roman" w:cs="Times New Roman"/>
          <w:sz w:val="28"/>
          <w:szCs w:val="28"/>
        </w:rPr>
        <w:t xml:space="preserve"> государственной власти Свердловской области - Управление социальной политики Министерства социальной политики Свердловской области по городу Каменску-Уральскому и Каменскому району</w:t>
      </w:r>
      <w:r w:rsidR="00B74DB7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8239D" w:rsidRPr="000E0398" w:rsidRDefault="00AC44B2" w:rsidP="00282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10</w:t>
      </w:r>
      <w:r w:rsidR="00102242" w:rsidRPr="000E0398">
        <w:rPr>
          <w:rFonts w:ascii="Times New Roman" w:hAnsi="Times New Roman" w:cs="Times New Roman"/>
          <w:sz w:val="28"/>
          <w:szCs w:val="28"/>
        </w:rPr>
        <w:t>)</w:t>
      </w:r>
      <w:r w:rsidR="0028239D" w:rsidRPr="000E0398">
        <w:rPr>
          <w:rFonts w:ascii="Times New Roman" w:hAnsi="Times New Roman" w:cs="Times New Roman"/>
          <w:sz w:val="28"/>
          <w:szCs w:val="28"/>
        </w:rPr>
        <w:t xml:space="preserve"> </w:t>
      </w:r>
      <w:r w:rsidR="00102242" w:rsidRPr="000E0398">
        <w:rPr>
          <w:rFonts w:ascii="Times New Roman" w:hAnsi="Times New Roman" w:cs="Times New Roman"/>
          <w:sz w:val="28"/>
          <w:szCs w:val="28"/>
        </w:rPr>
        <w:t xml:space="preserve">сведения о детях, </w:t>
      </w:r>
      <w:r w:rsidR="00E04092" w:rsidRPr="000E0398">
        <w:rPr>
          <w:rFonts w:ascii="Times New Roman" w:hAnsi="Times New Roman" w:cs="Times New Roman"/>
          <w:sz w:val="28"/>
          <w:szCs w:val="28"/>
        </w:rPr>
        <w:t xml:space="preserve">не получающих общее </w:t>
      </w:r>
      <w:proofErr w:type="gramStart"/>
      <w:r w:rsidR="00E04092" w:rsidRPr="000E0398">
        <w:rPr>
          <w:rFonts w:ascii="Times New Roman" w:hAnsi="Times New Roman" w:cs="Times New Roman"/>
          <w:sz w:val="28"/>
          <w:szCs w:val="28"/>
        </w:rPr>
        <w:t>образование,</w:t>
      </w:r>
      <w:r w:rsidR="00C4412E" w:rsidRPr="000E0398">
        <w:rPr>
          <w:rFonts w:ascii="Times New Roman" w:hAnsi="Times New Roman" w:cs="Times New Roman"/>
          <w:sz w:val="28"/>
          <w:szCs w:val="28"/>
        </w:rPr>
        <w:t xml:space="preserve"> </w:t>
      </w:r>
      <w:r w:rsidR="000E53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4412E" w:rsidRPr="000E0398">
        <w:rPr>
          <w:rFonts w:ascii="Times New Roman" w:hAnsi="Times New Roman" w:cs="Times New Roman"/>
          <w:sz w:val="28"/>
          <w:szCs w:val="28"/>
        </w:rPr>
        <w:t xml:space="preserve">и о трудоустраивающихся детях – </w:t>
      </w:r>
      <w:r w:rsidR="00C17218" w:rsidRPr="000E0398">
        <w:rPr>
          <w:rFonts w:ascii="Times New Roman" w:hAnsi="Times New Roman" w:cs="Times New Roman"/>
          <w:sz w:val="28"/>
          <w:szCs w:val="28"/>
        </w:rPr>
        <w:t xml:space="preserve">от </w:t>
      </w:r>
      <w:r w:rsidR="004923F1" w:rsidRPr="000E0398">
        <w:rPr>
          <w:rFonts w:ascii="Times New Roman" w:hAnsi="Times New Roman" w:cs="Times New Roman"/>
          <w:sz w:val="28"/>
          <w:szCs w:val="28"/>
        </w:rPr>
        <w:t>государственно</w:t>
      </w:r>
      <w:r w:rsidR="00C17218" w:rsidRPr="000E0398">
        <w:rPr>
          <w:rFonts w:ascii="Times New Roman" w:hAnsi="Times New Roman" w:cs="Times New Roman"/>
          <w:sz w:val="28"/>
          <w:szCs w:val="28"/>
        </w:rPr>
        <w:t>го</w:t>
      </w:r>
      <w:r w:rsidR="004923F1" w:rsidRPr="000E0398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C17218" w:rsidRPr="000E0398">
        <w:rPr>
          <w:rFonts w:ascii="Times New Roman" w:hAnsi="Times New Roman" w:cs="Times New Roman"/>
          <w:sz w:val="28"/>
          <w:szCs w:val="28"/>
        </w:rPr>
        <w:t>го</w:t>
      </w:r>
      <w:r w:rsidR="004923F1" w:rsidRPr="000E039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17218" w:rsidRPr="000E0398">
        <w:rPr>
          <w:rFonts w:ascii="Times New Roman" w:hAnsi="Times New Roman" w:cs="Times New Roman"/>
          <w:sz w:val="28"/>
          <w:szCs w:val="28"/>
        </w:rPr>
        <w:t>я</w:t>
      </w:r>
      <w:r w:rsidR="004923F1" w:rsidRPr="000E0398">
        <w:rPr>
          <w:rFonts w:ascii="Times New Roman" w:hAnsi="Times New Roman" w:cs="Times New Roman"/>
          <w:sz w:val="28"/>
          <w:szCs w:val="28"/>
        </w:rPr>
        <w:t xml:space="preserve"> службы занятости населения Свердловской области </w:t>
      </w:r>
      <w:r w:rsidR="0028239D" w:rsidRPr="000E0398">
        <w:rPr>
          <w:rFonts w:ascii="Times New Roman" w:hAnsi="Times New Roman" w:cs="Times New Roman"/>
          <w:sz w:val="28"/>
          <w:szCs w:val="28"/>
        </w:rPr>
        <w:t>«</w:t>
      </w:r>
      <w:r w:rsidR="004923F1" w:rsidRPr="000E0398">
        <w:rPr>
          <w:rFonts w:ascii="Times New Roman" w:hAnsi="Times New Roman" w:cs="Times New Roman"/>
          <w:sz w:val="28"/>
          <w:szCs w:val="28"/>
        </w:rPr>
        <w:t>Каменск-Уральский центр занятости</w:t>
      </w:r>
      <w:r w:rsidR="0028239D" w:rsidRPr="000E0398">
        <w:rPr>
          <w:rFonts w:ascii="Times New Roman" w:hAnsi="Times New Roman" w:cs="Times New Roman"/>
          <w:sz w:val="28"/>
          <w:szCs w:val="28"/>
        </w:rPr>
        <w:t>»;</w:t>
      </w:r>
    </w:p>
    <w:p w:rsidR="007979F1" w:rsidRPr="000E0398" w:rsidRDefault="00AC44B2" w:rsidP="00492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1</w:t>
      </w:r>
      <w:r w:rsidR="00C4412E" w:rsidRPr="000E0398">
        <w:rPr>
          <w:rFonts w:ascii="Times New Roman" w:hAnsi="Times New Roman" w:cs="Times New Roman"/>
          <w:sz w:val="28"/>
          <w:szCs w:val="28"/>
        </w:rPr>
        <w:t>1</w:t>
      </w:r>
      <w:r w:rsidR="009D6FA8" w:rsidRPr="000E0398">
        <w:rPr>
          <w:rFonts w:ascii="Times New Roman" w:hAnsi="Times New Roman" w:cs="Times New Roman"/>
          <w:sz w:val="28"/>
          <w:szCs w:val="28"/>
        </w:rPr>
        <w:t xml:space="preserve">) </w:t>
      </w:r>
      <w:r w:rsidR="007979F1" w:rsidRPr="000E0398">
        <w:rPr>
          <w:rFonts w:ascii="Times New Roman" w:hAnsi="Times New Roman" w:cs="Times New Roman"/>
          <w:sz w:val="28"/>
          <w:szCs w:val="28"/>
        </w:rPr>
        <w:t xml:space="preserve">информация от </w:t>
      </w:r>
      <w:r w:rsidR="009D6FA8" w:rsidRPr="000E0398">
        <w:rPr>
          <w:rFonts w:ascii="Times New Roman" w:hAnsi="Times New Roman" w:cs="Times New Roman"/>
          <w:sz w:val="28"/>
          <w:szCs w:val="28"/>
        </w:rPr>
        <w:t>родителей (законных представителей) о получении их детьми общего образования в форме семейного образования</w:t>
      </w:r>
      <w:r w:rsidR="007979F1" w:rsidRPr="000E0398">
        <w:rPr>
          <w:rFonts w:ascii="Times New Roman" w:hAnsi="Times New Roman" w:cs="Times New Roman"/>
          <w:sz w:val="28"/>
          <w:szCs w:val="28"/>
        </w:rPr>
        <w:t>;</w:t>
      </w:r>
    </w:p>
    <w:p w:rsidR="004923F1" w:rsidRPr="000E0398" w:rsidRDefault="00E04092" w:rsidP="00C93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1</w:t>
      </w:r>
      <w:r w:rsidR="00C4412E" w:rsidRPr="000E0398">
        <w:rPr>
          <w:rFonts w:ascii="Times New Roman" w:hAnsi="Times New Roman" w:cs="Times New Roman"/>
          <w:sz w:val="28"/>
          <w:szCs w:val="28"/>
        </w:rPr>
        <w:t>2</w:t>
      </w:r>
      <w:r w:rsidR="007979F1" w:rsidRPr="000E0398">
        <w:rPr>
          <w:rFonts w:ascii="Times New Roman" w:hAnsi="Times New Roman" w:cs="Times New Roman"/>
          <w:sz w:val="28"/>
          <w:szCs w:val="28"/>
        </w:rPr>
        <w:t xml:space="preserve">) заявления от родителей (законных представителей) несовершеннолетних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79F1" w:rsidRPr="000E0398">
        <w:rPr>
          <w:rFonts w:ascii="Times New Roman" w:hAnsi="Times New Roman" w:cs="Times New Roman"/>
          <w:sz w:val="28"/>
          <w:szCs w:val="28"/>
        </w:rPr>
        <w:t xml:space="preserve">о постановке на учет в целях предоставления места в дошкольном образовательном </w:t>
      </w:r>
      <w:r w:rsidR="007979F1" w:rsidRPr="000E0398">
        <w:rPr>
          <w:rFonts w:ascii="Times New Roman" w:hAnsi="Times New Roman" w:cs="Times New Roman"/>
          <w:sz w:val="28"/>
          <w:szCs w:val="28"/>
        </w:rPr>
        <w:lastRenderedPageBreak/>
        <w:t>учреждении либо выдачи путевки в оздоровительную организацию в каникулярное или в учебное время</w:t>
      </w:r>
      <w:r w:rsidR="009D6FA8" w:rsidRPr="000E0398">
        <w:rPr>
          <w:rFonts w:ascii="Times New Roman" w:hAnsi="Times New Roman" w:cs="Times New Roman"/>
          <w:sz w:val="28"/>
          <w:szCs w:val="28"/>
        </w:rPr>
        <w:t>.</w:t>
      </w:r>
    </w:p>
    <w:p w:rsidR="00E04092" w:rsidRPr="000E0398" w:rsidRDefault="00E04092" w:rsidP="00C93E3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Данные о детях,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определенные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пункт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раздела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оформляются списками, сформированными в алфавитном порядке по годам рождения.</w:t>
      </w:r>
    </w:p>
    <w:p w:rsidR="00C93E37" w:rsidRPr="000E0398" w:rsidRDefault="00C93E37" w:rsidP="00C93E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списки следующие организации: </w:t>
      </w:r>
    </w:p>
    <w:p w:rsidR="00C93E37" w:rsidRPr="000E0398" w:rsidRDefault="00C93E37" w:rsidP="00C93E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организации;</w:t>
      </w:r>
    </w:p>
    <w:p w:rsidR="00C93E37" w:rsidRPr="000E0398" w:rsidRDefault="00C93E37" w:rsidP="00C93E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учреждения здравоохранения;</w:t>
      </w:r>
    </w:p>
    <w:p w:rsidR="00C93E37" w:rsidRPr="000E0398" w:rsidRDefault="00C93E37" w:rsidP="00C93E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правоохранительные органы;</w:t>
      </w:r>
    </w:p>
    <w:p w:rsidR="0061372F" w:rsidRPr="000E0398" w:rsidRDefault="0061372F" w:rsidP="00C93E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2F37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7E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организации, </w:t>
      </w:r>
      <w:r w:rsidR="001E2F37" w:rsidRPr="000E0398">
        <w:rPr>
          <w:rFonts w:ascii="Times New Roman" w:hAnsi="Times New Roman" w:cs="Times New Roman"/>
          <w:sz w:val="28"/>
          <w:szCs w:val="28"/>
        </w:rPr>
        <w:t>осуществляющи</w:t>
      </w:r>
      <w:r w:rsidR="00B77EAA">
        <w:rPr>
          <w:rFonts w:ascii="Times New Roman" w:hAnsi="Times New Roman" w:cs="Times New Roman"/>
          <w:sz w:val="28"/>
          <w:szCs w:val="28"/>
        </w:rPr>
        <w:t>е</w:t>
      </w:r>
      <w:r w:rsidR="001E2F37" w:rsidRPr="000E0398">
        <w:rPr>
          <w:rFonts w:ascii="Times New Roman" w:hAnsi="Times New Roman" w:cs="Times New Roman"/>
          <w:sz w:val="28"/>
          <w:szCs w:val="28"/>
        </w:rPr>
        <w:t xml:space="preserve"> эксплуатацию жилищного фонда;</w:t>
      </w:r>
    </w:p>
    <w:p w:rsidR="00B74A3B" w:rsidRPr="000E0398" w:rsidRDefault="00B74A3B" w:rsidP="00C93E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hAnsi="Times New Roman" w:cs="Times New Roman"/>
          <w:sz w:val="28"/>
          <w:szCs w:val="28"/>
        </w:rPr>
        <w:t>- учреждение занятости населения;</w:t>
      </w:r>
    </w:p>
    <w:p w:rsidR="00C93E37" w:rsidRPr="000E0398" w:rsidRDefault="00C93E37" w:rsidP="00C93E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социальной политики.</w:t>
      </w:r>
    </w:p>
    <w:p w:rsidR="0061372F" w:rsidRPr="000E0398" w:rsidRDefault="0061372F" w:rsidP="00C93E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которая предоставляется организациями, определенными </w:t>
      </w:r>
      <w:r w:rsidR="00B74A3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настоящим пунктом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содержит </w:t>
      </w:r>
      <w:r w:rsidR="00B07EF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следующие данные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1372F" w:rsidRPr="000E0398" w:rsidRDefault="0061372F" w:rsidP="00C93E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</w:t>
      </w:r>
      <w:r w:rsidR="001E2F37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 </w:t>
      </w: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B07EFF" w:rsidRPr="000E0398" w:rsidRDefault="00B07EFF" w:rsidP="00B07EF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 родителей (законных представителей) ребенка;</w:t>
      </w:r>
    </w:p>
    <w:p w:rsidR="0061372F" w:rsidRPr="000E0398" w:rsidRDefault="0061372F" w:rsidP="00C93E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 ребенка;</w:t>
      </w:r>
    </w:p>
    <w:p w:rsidR="0061372F" w:rsidRPr="000E0398" w:rsidRDefault="0061372F" w:rsidP="00613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398">
        <w:rPr>
          <w:rFonts w:ascii="Times New Roman" w:hAnsi="Times New Roman" w:cs="Times New Roman"/>
          <w:sz w:val="28"/>
          <w:szCs w:val="28"/>
        </w:rPr>
        <w:t xml:space="preserve">сведения о регистрации </w:t>
      </w:r>
      <w:r w:rsidR="00B77EAA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0E0398">
        <w:rPr>
          <w:rFonts w:ascii="Times New Roman" w:hAnsi="Times New Roman" w:cs="Times New Roman"/>
          <w:sz w:val="28"/>
          <w:szCs w:val="28"/>
        </w:rPr>
        <w:t xml:space="preserve"> по месту жительства (по месту пребывания) и фактическое место проживания;</w:t>
      </w:r>
    </w:p>
    <w:p w:rsidR="0061372F" w:rsidRPr="000E0398" w:rsidRDefault="0061372F" w:rsidP="00613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 xml:space="preserve">- </w:t>
      </w:r>
      <w:r w:rsidR="001E2F37" w:rsidRPr="000E0398">
        <w:rPr>
          <w:rFonts w:ascii="Times New Roman" w:hAnsi="Times New Roman" w:cs="Times New Roman"/>
          <w:sz w:val="28"/>
          <w:szCs w:val="28"/>
        </w:rPr>
        <w:t xml:space="preserve">наличие ограниченных возможностей здоровья и (или) инвалидности </w:t>
      </w:r>
      <w:r w:rsidR="00B07EFF" w:rsidRPr="000E0398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1E2F37" w:rsidRPr="000E0398">
        <w:rPr>
          <w:rFonts w:ascii="Times New Roman" w:hAnsi="Times New Roman" w:cs="Times New Roman"/>
          <w:sz w:val="28"/>
          <w:szCs w:val="28"/>
        </w:rPr>
        <w:t>(на основании заключения центральной (территориальной) психолого-медико-педагогической комиссии и (или) индивидуальной п</w:t>
      </w:r>
      <w:r w:rsidR="00B07EFF" w:rsidRPr="000E0398">
        <w:rPr>
          <w:rFonts w:ascii="Times New Roman" w:hAnsi="Times New Roman" w:cs="Times New Roman"/>
          <w:sz w:val="28"/>
          <w:szCs w:val="28"/>
        </w:rPr>
        <w:t xml:space="preserve">рограммы реабилитации </w:t>
      </w:r>
      <w:r w:rsidR="00B74A3B" w:rsidRPr="000E039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B74A3B" w:rsidRPr="000E039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B74A3B" w:rsidRPr="000E0398">
        <w:rPr>
          <w:rFonts w:ascii="Times New Roman" w:hAnsi="Times New Roman" w:cs="Times New Roman"/>
          <w:sz w:val="28"/>
          <w:szCs w:val="28"/>
        </w:rPr>
        <w:t xml:space="preserve"> </w:t>
      </w:r>
      <w:r w:rsidR="00B07EFF" w:rsidRPr="000E0398">
        <w:rPr>
          <w:rFonts w:ascii="Times New Roman" w:hAnsi="Times New Roman" w:cs="Times New Roman"/>
          <w:sz w:val="28"/>
          <w:szCs w:val="28"/>
        </w:rPr>
        <w:t>инвалида)</w:t>
      </w:r>
      <w:r w:rsidR="00B74A3B" w:rsidRPr="000E0398">
        <w:rPr>
          <w:rFonts w:ascii="Times New Roman" w:hAnsi="Times New Roman" w:cs="Times New Roman"/>
          <w:sz w:val="28"/>
          <w:szCs w:val="28"/>
        </w:rPr>
        <w:t xml:space="preserve">, </w:t>
      </w:r>
      <w:r w:rsidR="00B77EA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B74A3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нахождении ребенка на длительном лечении</w:t>
      </w:r>
      <w:r w:rsidR="00B07EFF" w:rsidRPr="000E0398">
        <w:rPr>
          <w:rFonts w:ascii="Times New Roman" w:hAnsi="Times New Roman" w:cs="Times New Roman"/>
          <w:sz w:val="28"/>
          <w:szCs w:val="28"/>
        </w:rPr>
        <w:t>;</w:t>
      </w:r>
    </w:p>
    <w:p w:rsidR="00B07EFF" w:rsidRDefault="00B07EFF" w:rsidP="00B07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- форма обучения и форма получения образования ребенка;</w:t>
      </w:r>
    </w:p>
    <w:p w:rsidR="00B77EAA" w:rsidRPr="000E0398" w:rsidRDefault="00B77EAA" w:rsidP="00B07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образовательной организации, в которой обучается несовершеннолетний, класс (группа, курс) обучения;</w:t>
      </w:r>
    </w:p>
    <w:p w:rsidR="00B74A3B" w:rsidRPr="000E0398" w:rsidRDefault="001E2F37" w:rsidP="00613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 xml:space="preserve">- нахождение </w:t>
      </w:r>
      <w:r w:rsidR="00B77EAA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0E0398">
        <w:rPr>
          <w:rFonts w:ascii="Times New Roman" w:hAnsi="Times New Roman" w:cs="Times New Roman"/>
          <w:sz w:val="28"/>
          <w:szCs w:val="28"/>
        </w:rPr>
        <w:t xml:space="preserve"> или семьи, в которой проживает </w:t>
      </w:r>
      <w:proofErr w:type="gramStart"/>
      <w:r w:rsidRPr="000E0398">
        <w:rPr>
          <w:rFonts w:ascii="Times New Roman" w:hAnsi="Times New Roman" w:cs="Times New Roman"/>
          <w:sz w:val="28"/>
          <w:szCs w:val="28"/>
        </w:rPr>
        <w:t xml:space="preserve">ребенок, </w:t>
      </w:r>
      <w:r w:rsidR="000E530F">
        <w:rPr>
          <w:rFonts w:ascii="Times New Roman" w:hAnsi="Times New Roman" w:cs="Times New Roman"/>
          <w:sz w:val="28"/>
          <w:szCs w:val="28"/>
        </w:rPr>
        <w:t xml:space="preserve"> </w:t>
      </w:r>
      <w:r w:rsidR="008216EB" w:rsidRPr="000E03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16EB" w:rsidRPr="000E0398">
        <w:rPr>
          <w:rFonts w:ascii="Times New Roman" w:hAnsi="Times New Roman" w:cs="Times New Roman"/>
          <w:sz w:val="28"/>
          <w:szCs w:val="28"/>
        </w:rPr>
        <w:t xml:space="preserve"> социально опасном положении, нахождение ребенка </w:t>
      </w:r>
      <w:r w:rsidRPr="000E0398">
        <w:rPr>
          <w:rFonts w:ascii="Times New Roman" w:hAnsi="Times New Roman" w:cs="Times New Roman"/>
          <w:sz w:val="28"/>
          <w:szCs w:val="28"/>
        </w:rPr>
        <w:t>в трудной жизненной ситуации</w:t>
      </w:r>
      <w:r w:rsidR="00B74A3B" w:rsidRPr="000E0398">
        <w:rPr>
          <w:rFonts w:ascii="Times New Roman" w:hAnsi="Times New Roman" w:cs="Times New Roman"/>
          <w:sz w:val="28"/>
          <w:szCs w:val="28"/>
        </w:rPr>
        <w:t>;</w:t>
      </w:r>
    </w:p>
    <w:p w:rsidR="001E2F37" w:rsidRPr="000E0398" w:rsidRDefault="00B74A3B" w:rsidP="00613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- вид учета, на котором стоит несовершеннолетний</w:t>
      </w:r>
      <w:r w:rsidR="001E2F37" w:rsidRPr="000E0398">
        <w:rPr>
          <w:rFonts w:ascii="Times New Roman" w:hAnsi="Times New Roman" w:cs="Times New Roman"/>
          <w:sz w:val="28"/>
          <w:szCs w:val="28"/>
        </w:rPr>
        <w:t>.</w:t>
      </w:r>
    </w:p>
    <w:p w:rsidR="00B77EAA" w:rsidRPr="000E0398" w:rsidRDefault="00B77EAA" w:rsidP="00B77E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определенной начальником Управления образования. </w:t>
      </w:r>
    </w:p>
    <w:p w:rsidR="00DD6AE4" w:rsidRDefault="00F55B2A" w:rsidP="00315E8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Указанные сведения предоставляются руководителями </w:t>
      </w:r>
      <w:r w:rsidR="00B07EF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и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организаций в </w:t>
      </w:r>
      <w:r w:rsidR="00C4412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муниципальные </w:t>
      </w:r>
      <w:r w:rsidR="00E0409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образовательные </w:t>
      </w:r>
      <w:r w:rsidR="00C4412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 (по запросу)</w:t>
      </w:r>
      <w:r w:rsidR="00E0409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Управление образования </w:t>
      </w:r>
      <w:r w:rsidR="00B77E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</w:t>
      </w:r>
      <w:r w:rsidR="00B77E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7E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носителе (в формате </w:t>
      </w:r>
      <w:r w:rsidR="00B77EAA" w:rsidRPr="00B77E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spellStart"/>
      <w:r w:rsidR="00B77EA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xlsx</w:t>
      </w:r>
      <w:proofErr w:type="spellEnd"/>
      <w:r w:rsidR="00B77EAA" w:rsidRPr="00B77E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DC24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установленные настоящим Порядком сроки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C24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55B2A" w:rsidRPr="000E0398" w:rsidRDefault="00DC24C3" w:rsidP="00315E8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образования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6A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осуществления своих полномочий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вправе запрашивать </w:t>
      </w:r>
      <w:r w:rsidR="00B25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</w:t>
      </w:r>
      <w:r w:rsidR="008A48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со своей компетенцией</w:t>
      </w:r>
      <w:r w:rsidR="00DD6A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органах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</w:t>
      </w:r>
      <w:r w:rsidR="00DD6A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организациях всех форм собственности</w:t>
      </w:r>
      <w:r w:rsidR="00B25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D1629" w:rsidRPr="000E0398" w:rsidRDefault="006D1629" w:rsidP="006D162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Компетенция </w:t>
      </w:r>
      <w:r w:rsidR="00B74A3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Управления образования и образовательных организаций </w:t>
      </w:r>
      <w:r w:rsidR="00B74A3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обеспечению учета детей</w:t>
      </w:r>
    </w:p>
    <w:p w:rsidR="006D1629" w:rsidRPr="000E0398" w:rsidRDefault="006D1629" w:rsidP="00B07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Управление образования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своей компетенции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E3B94" w:rsidRPr="000E0398" w:rsidRDefault="00FE3B94" w:rsidP="00FE3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 xml:space="preserve">1) контролирует соблюдение законодательства Российской Федерации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0398">
        <w:rPr>
          <w:rFonts w:ascii="Times New Roman" w:hAnsi="Times New Roman" w:cs="Times New Roman"/>
          <w:sz w:val="28"/>
          <w:szCs w:val="28"/>
        </w:rPr>
        <w:t xml:space="preserve">и законодательства </w:t>
      </w:r>
      <w:r w:rsidR="000C2CF3" w:rsidRPr="000E039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0E0398">
        <w:rPr>
          <w:rFonts w:ascii="Times New Roman" w:hAnsi="Times New Roman" w:cs="Times New Roman"/>
          <w:sz w:val="28"/>
          <w:szCs w:val="28"/>
        </w:rPr>
        <w:t xml:space="preserve"> в области образования </w:t>
      </w:r>
      <w:r w:rsidRPr="000E0398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несовершеннолетних, в том числе </w:t>
      </w: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обеспечения всем несовершеннолетним обязательного общего образования,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организации обучения детей и принятием </w:t>
      </w:r>
      <w:r w:rsidR="002C362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муниципальными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образовательными </w:t>
      </w:r>
      <w:r w:rsidR="002C362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учреждениями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сохранению контингента обучающихся</w:t>
      </w:r>
      <w:r w:rsidRPr="000E0398">
        <w:rPr>
          <w:rFonts w:ascii="Times New Roman" w:hAnsi="Times New Roman" w:cs="Times New Roman"/>
          <w:sz w:val="28"/>
          <w:szCs w:val="28"/>
        </w:rPr>
        <w:t>;</w:t>
      </w:r>
    </w:p>
    <w:p w:rsidR="00671721" w:rsidRPr="000E0398" w:rsidRDefault="00671721" w:rsidP="00671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2) ведет учет детей, имеющих право на получение общего образования каждого уровня и проживающих на территори</w:t>
      </w:r>
      <w:r w:rsidR="004713D6" w:rsidRPr="000E0398">
        <w:rPr>
          <w:rFonts w:ascii="Times New Roman" w:hAnsi="Times New Roman" w:cs="Times New Roman"/>
          <w:sz w:val="28"/>
          <w:szCs w:val="28"/>
        </w:rPr>
        <w:t>и</w:t>
      </w:r>
      <w:r w:rsidRPr="000E03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Каменск-Уральский, и форм </w:t>
      </w:r>
      <w:r w:rsidR="004713D6" w:rsidRPr="000E0398"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Pr="000E0398">
        <w:rPr>
          <w:rFonts w:ascii="Times New Roman" w:hAnsi="Times New Roman" w:cs="Times New Roman"/>
          <w:sz w:val="28"/>
          <w:szCs w:val="28"/>
        </w:rPr>
        <w:t>получения образования, определенных родителями (законными представителями) детей;</w:t>
      </w:r>
    </w:p>
    <w:p w:rsidR="00FE3B94" w:rsidRPr="000E0398" w:rsidRDefault="00671721" w:rsidP="00671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3</w:t>
      </w:r>
      <w:r w:rsidR="00FE3B94" w:rsidRPr="000E0398">
        <w:rPr>
          <w:rFonts w:ascii="Times New Roman" w:hAnsi="Times New Roman" w:cs="Times New Roman"/>
          <w:sz w:val="28"/>
          <w:szCs w:val="28"/>
        </w:rPr>
        <w:t>) ведет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FE3B94" w:rsidRPr="000E0398" w:rsidRDefault="00671721" w:rsidP="00FE3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4</w:t>
      </w:r>
      <w:r w:rsidR="00FE3B94" w:rsidRPr="000E0398">
        <w:rPr>
          <w:rFonts w:ascii="Times New Roman" w:hAnsi="Times New Roman" w:cs="Times New Roman"/>
          <w:sz w:val="28"/>
          <w:szCs w:val="28"/>
        </w:rPr>
        <w:t xml:space="preserve">) разрабатывает и внедряет в практику работы </w:t>
      </w:r>
      <w:r w:rsidR="004713D6" w:rsidRPr="000E039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E3B94" w:rsidRPr="000E039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713D6" w:rsidRPr="000E039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FE3B94" w:rsidRPr="000E0398">
        <w:rPr>
          <w:rFonts w:ascii="Times New Roman" w:hAnsi="Times New Roman" w:cs="Times New Roman"/>
          <w:sz w:val="28"/>
          <w:szCs w:val="28"/>
        </w:rPr>
        <w:t xml:space="preserve">программы и методики, направленные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E3B94" w:rsidRPr="000E0398">
        <w:rPr>
          <w:rFonts w:ascii="Times New Roman" w:hAnsi="Times New Roman" w:cs="Times New Roman"/>
          <w:sz w:val="28"/>
          <w:szCs w:val="28"/>
        </w:rPr>
        <w:t>на формирование законопослушного поведения несовершеннолетних;</w:t>
      </w:r>
    </w:p>
    <w:p w:rsidR="00FE3B94" w:rsidRPr="000E0398" w:rsidRDefault="00671721" w:rsidP="00B07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hAnsi="Times New Roman" w:cs="Times New Roman"/>
          <w:sz w:val="28"/>
          <w:szCs w:val="28"/>
        </w:rPr>
        <w:t>5</w:t>
      </w:r>
      <w:r w:rsidR="00FE3B94" w:rsidRPr="000E0398">
        <w:rPr>
          <w:rFonts w:ascii="Times New Roman" w:hAnsi="Times New Roman" w:cs="Times New Roman"/>
          <w:sz w:val="28"/>
          <w:szCs w:val="28"/>
        </w:rPr>
        <w:t xml:space="preserve">) 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организационное и методическое рук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оводство работой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учету детей;</w:t>
      </w:r>
    </w:p>
    <w:p w:rsidR="00FE3B94" w:rsidRPr="000E0398" w:rsidRDefault="00B77EAA" w:rsidP="00B07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ринимает от 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организаций, сведения о детях, составленные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требованиями</w:t>
      </w:r>
      <w:r w:rsidR="000C2CF3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указанными в разделе 2 настоящего Порядка, формирует и ведет единую базу данных;</w:t>
      </w:r>
    </w:p>
    <w:p w:rsidR="00FE3B94" w:rsidRPr="000E0398" w:rsidRDefault="00B77EAA" w:rsidP="00B07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ринимает меры к устройству детей</w:t>
      </w:r>
      <w:r w:rsidR="000C2CF3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школьного возраста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 получающих общего образования, на обучение в образ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овательные организации;</w:t>
      </w:r>
    </w:p>
    <w:p w:rsidR="002C3628" w:rsidRPr="000E0398" w:rsidRDefault="00B77EAA" w:rsidP="00B07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2C362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в установленном порядке 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онтрол</w:t>
      </w:r>
      <w:r w:rsidR="002C362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</w:t>
      </w:r>
      <w:r w:rsidR="002C362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образовательных </w:t>
      </w:r>
      <w:r w:rsidR="00FE3B9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учреждений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ведению документации по учету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движению обучающихся, полноту и достоверность данных, содержащихся в книге движения и алфавитной книге обучающихся</w:t>
      </w:r>
      <w:r w:rsidR="002C362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C3628" w:rsidRPr="000E0398" w:rsidRDefault="00B77EAA" w:rsidP="00B07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2C362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существляет хранение списков детей, внесенных в единую базу </w:t>
      </w:r>
      <w:proofErr w:type="gramStart"/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данных,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</w:t>
      </w:r>
      <w:proofErr w:type="gramEnd"/>
      <w:r w:rsidR="006D1629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получения ими общего образования</w:t>
      </w:r>
      <w:r w:rsidR="004713D6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2C3628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достижения ими совершеннолетия, либо выбытия с территории муниципального образования город Каменск-Уральский на другое место жительства;</w:t>
      </w:r>
    </w:p>
    <w:p w:rsidR="00494FDD" w:rsidRPr="000E0398" w:rsidRDefault="00671721" w:rsidP="000C2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7E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3628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4FDD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494FDD" w:rsidRPr="000E0398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несовершеннолетнего обучающегося, </w:t>
      </w:r>
      <w:r w:rsidR="00494FDD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достигшего возраста пятнадцати лет и </w:t>
      </w:r>
      <w:r w:rsidR="000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94FDD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получившего основного общего образования</w:t>
      </w:r>
      <w:r w:rsidR="000C2CF3" w:rsidRPr="000E0398">
        <w:rPr>
          <w:rFonts w:ascii="Times New Roman" w:hAnsi="Times New Roman" w:cs="Times New Roman"/>
          <w:sz w:val="28"/>
          <w:szCs w:val="28"/>
        </w:rPr>
        <w:t>,</w:t>
      </w:r>
      <w:r w:rsidR="00494FDD" w:rsidRPr="000E0398">
        <w:rPr>
          <w:rFonts w:ascii="Times New Roman" w:hAnsi="Times New Roman" w:cs="Times New Roman"/>
          <w:sz w:val="28"/>
          <w:szCs w:val="28"/>
        </w:rPr>
        <w:t xml:space="preserve"> отчисленного из </w:t>
      </w:r>
      <w:r w:rsidR="000C2CF3" w:rsidRPr="000E0398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494FDD" w:rsidRPr="000E0398">
        <w:rPr>
          <w:rFonts w:ascii="Times New Roman" w:hAnsi="Times New Roman" w:cs="Times New Roman"/>
          <w:sz w:val="28"/>
          <w:szCs w:val="28"/>
        </w:rPr>
        <w:t>не позднее чем в месячный срок принима</w:t>
      </w:r>
      <w:r w:rsidR="004713D6" w:rsidRPr="000E0398">
        <w:rPr>
          <w:rFonts w:ascii="Times New Roman" w:hAnsi="Times New Roman" w:cs="Times New Roman"/>
          <w:sz w:val="28"/>
          <w:szCs w:val="28"/>
        </w:rPr>
        <w:t>е</w:t>
      </w:r>
      <w:r w:rsidR="00494FDD" w:rsidRPr="000E0398">
        <w:rPr>
          <w:rFonts w:ascii="Times New Roman" w:hAnsi="Times New Roman" w:cs="Times New Roman"/>
          <w:sz w:val="28"/>
          <w:szCs w:val="28"/>
        </w:rPr>
        <w:t>т меры, обеспечивающие получение несовершеннолетним обучающимся общего образо</w:t>
      </w:r>
      <w:r w:rsidR="00D846B8" w:rsidRPr="000E0398">
        <w:rPr>
          <w:rFonts w:ascii="Times New Roman" w:hAnsi="Times New Roman" w:cs="Times New Roman"/>
          <w:sz w:val="28"/>
          <w:szCs w:val="28"/>
        </w:rPr>
        <w:t>вания;</w:t>
      </w:r>
    </w:p>
    <w:p w:rsidR="00D846B8" w:rsidRPr="000E0398" w:rsidRDefault="00B77EAA" w:rsidP="0092064B">
      <w:pPr>
        <w:pStyle w:val="22"/>
        <w:shd w:val="clear" w:color="auto" w:fill="auto"/>
        <w:ind w:firstLine="708"/>
        <w:jc w:val="both"/>
      </w:pPr>
      <w:r>
        <w:t>11</w:t>
      </w:r>
      <w:r w:rsidR="0092064B" w:rsidRPr="000E0398">
        <w:t xml:space="preserve">) </w:t>
      </w:r>
      <w:r w:rsidR="00D846B8" w:rsidRPr="000E0398">
        <w:t xml:space="preserve">ведет учет форм получения образования вне организации, осуществляющей образовательную деятельность (семейное образование, самообразование), </w:t>
      </w:r>
      <w:r w:rsidR="0092064B" w:rsidRPr="000E0398">
        <w:t>п</w:t>
      </w:r>
      <w:r w:rsidR="00D846B8" w:rsidRPr="000E0398">
        <w:t>осредством получения и учета заявлений от родителей (законных представителей) детей.</w:t>
      </w:r>
    </w:p>
    <w:p w:rsidR="000C2CF3" w:rsidRPr="000E0398" w:rsidRDefault="000C2CF3" w:rsidP="008D4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Образовательные организации</w:t>
      </w:r>
      <w:r w:rsidR="0041456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реализующие программы дошкольного, начального общего, основного общего и среднего общего образования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7297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независимо от типа, вида и формы собственности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своей компетенции:</w:t>
      </w:r>
    </w:p>
    <w:p w:rsidR="00B07EFF" w:rsidRPr="000E0398" w:rsidRDefault="000C2CF3" w:rsidP="00B07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ежегодно </w:t>
      </w:r>
      <w:r w:rsidR="00F1227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E12E43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</w:t>
      </w:r>
      <w:r w:rsidR="00450C81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 сентября)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организуют и осуществляют текущий учет детей </w:t>
      </w:r>
      <w:r w:rsidR="00DC5F6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(муниципальные образовательные учреждения на </w:t>
      </w:r>
      <w:r w:rsidR="00E12E43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DA4EF6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крепленных</w:t>
      </w:r>
      <w:r w:rsidR="00E12E43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</w:t>
      </w:r>
      <w:r w:rsidR="00DC5F6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ними территориях)</w:t>
      </w:r>
      <w:r w:rsidR="00540966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D0A3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подлежащих обязательному обучению, а также </w:t>
      </w:r>
      <w:r w:rsidR="00E12E43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ведут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учет </w:t>
      </w:r>
      <w:r w:rsidR="00E12E43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своих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r w:rsidR="00E12E43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посещающих </w:t>
      </w:r>
      <w:r w:rsidR="000D714C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образовательную организацию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вне зависимости от места их проживания.</w:t>
      </w:r>
    </w:p>
    <w:p w:rsidR="0041456D" w:rsidRPr="000E0398" w:rsidRDefault="00C431B2" w:rsidP="00AA5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ведения о детях оформляются образовательными организациями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требованиями пункта </w:t>
      </w:r>
      <w:r w:rsidR="0041456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456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раздела 2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</w:t>
      </w:r>
      <w:r w:rsidR="0041456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рядка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предоставляются в Управление образования</w:t>
      </w:r>
      <w:r w:rsidR="000D714C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</w:t>
      </w:r>
      <w:r w:rsidR="00DD66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D714C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 сентября </w:t>
      </w:r>
      <w:r w:rsidR="00DD66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2019</w:t>
      </w:r>
      <w:r w:rsidR="000D714C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AA55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AA55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последующем </w:t>
      </w:r>
      <w:r w:rsidR="00AA550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о детях предоставляются образовательными организациями в Управление образования в соответствии с требованиями </w:t>
      </w:r>
      <w:r w:rsidR="00AA55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</w:t>
      </w:r>
      <w:r w:rsidR="00AA550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="00AA55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 3,</w:t>
      </w:r>
      <w:r w:rsidR="00AA550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</w:t>
      </w:r>
      <w:r w:rsidR="00AA55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5 настоящего пункта;</w:t>
      </w:r>
    </w:p>
    <w:p w:rsidR="0041456D" w:rsidRPr="000E0398" w:rsidRDefault="006D0A32" w:rsidP="00B07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</w:t>
      </w:r>
      <w:r w:rsidR="0041456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отдельно ведут учет обучающихся, не посещающих или систематически пропускающих по неуважительным причинам занятия в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образовательной организации.</w:t>
      </w:r>
    </w:p>
    <w:p w:rsidR="0041456D" w:rsidRPr="000E0398" w:rsidRDefault="0041456D" w:rsidP="00B07E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об указанной категории обучающихся предоставляются образовательными организациями в Управление образования ежемесячно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</w:t>
      </w:r>
      <w:r w:rsidR="003767C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 числа за предыдущий месяц </w:t>
      </w:r>
      <w:r w:rsidR="0097297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форме, определенной </w:t>
      </w:r>
      <w:r w:rsidR="00A10D1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</w:t>
      </w:r>
      <w:r w:rsidR="0097297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="00A10D1B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1F55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0D714C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="000D714C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настоящему Порядку</w:t>
      </w:r>
      <w:r w:rsidR="006D0A3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D0A32" w:rsidRPr="00E344C3" w:rsidRDefault="0041456D" w:rsidP="0041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D0A3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D0A3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предоставляют в Управление образования 1 раз в год </w:t>
      </w:r>
      <w:r w:rsidR="00A71061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состоянию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="006D0A3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20 сентября по форме, </w:t>
      </w:r>
      <w:r w:rsidR="0097297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определенной приложением № </w:t>
      </w:r>
      <w:r w:rsidR="001F55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0D714C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Порядку</w:t>
      </w:r>
      <w:r w:rsidR="0097297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E344C3" w:rsidRPr="00E344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037CE0" w:rsidRPr="00E344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ведения об обучающихся, перешедших из одной образовательной организации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="00037CE0" w:rsidRPr="00E344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другую на территории </w:t>
      </w:r>
      <w:r w:rsidR="00E344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город</w:t>
      </w:r>
      <w:r w:rsidR="00037CE0" w:rsidRPr="00E344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Каменск-Уральск</w:t>
      </w:r>
      <w:r w:rsidR="00E344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="00E344C3" w:rsidRPr="00E344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87AD0" w:rsidRPr="00E85C45" w:rsidRDefault="00E05F31" w:rsidP="0041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1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 w:rsidR="00E87AD0" w:rsidRPr="00831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предоставляют в Управление образования 1 раз в год по состоянию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E87AD0" w:rsidRPr="00831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20 сентября по форме, определенной приложением № 5 к настоящему Порядку, сведения о детях, в течение учебного года выбывших из образовательной организации </w:t>
      </w:r>
      <w:r w:rsidR="00463CF9" w:rsidRPr="00831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 территории муниципального образования город Каменск-Уральский;</w:t>
      </w:r>
    </w:p>
    <w:p w:rsidR="00E85C45" w:rsidRPr="00E85C45" w:rsidRDefault="00E05F31" w:rsidP="00E85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1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="00E85C45" w:rsidRPr="00831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предоставляют в Управление образования сведения о детях, прибывших на территорию муниципального образования город Каменск-Уральский и (или) зачисленных в образовательную организацию, в течение 3 рабочих дней с момента прибытия (зачисления).</w:t>
      </w:r>
      <w:r w:rsidR="00E85C45" w:rsidRPr="00E85C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5C45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детях оформляются образовательными организациями в соответствии с требованиями пункта 4 раздела 2 настоящего Порядка</w:t>
      </w:r>
      <w:r w:rsidR="00E85C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D0A32" w:rsidRPr="000E0398" w:rsidRDefault="001B41A0" w:rsidP="006D0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6D0A3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1456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организуют прием информации от граждан </w:t>
      </w:r>
      <w:r w:rsidR="00C74AB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организаций </w:t>
      </w:r>
      <w:r w:rsidR="0041456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детях, проживающих на территории</w:t>
      </w:r>
      <w:r w:rsidR="0097297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DA4EF6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97297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акреплен</w:t>
      </w:r>
      <w:r w:rsidR="00852A81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за муниципальным </w:t>
      </w:r>
      <w:r w:rsidR="0041456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</w:t>
      </w:r>
      <w:r w:rsidR="00852A81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 учреждением</w:t>
      </w:r>
      <w:r w:rsidR="0097297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1456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подлежащих обучению</w:t>
      </w:r>
      <w:r w:rsidR="00EA408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1456D" w:rsidRPr="000E0398" w:rsidRDefault="001B41A0" w:rsidP="006D0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6D0A3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организуют </w:t>
      </w:r>
      <w:r w:rsidR="00EA408A" w:rsidRPr="000E0398">
        <w:rPr>
          <w:rFonts w:ascii="Times New Roman" w:hAnsi="Times New Roman" w:cs="Times New Roman"/>
          <w:sz w:val="28"/>
          <w:szCs w:val="28"/>
        </w:rPr>
        <w:t>посещ</w:t>
      </w:r>
      <w:r w:rsidR="006D0A32" w:rsidRPr="000E0398">
        <w:rPr>
          <w:rFonts w:ascii="Times New Roman" w:hAnsi="Times New Roman" w:cs="Times New Roman"/>
          <w:sz w:val="28"/>
          <w:szCs w:val="28"/>
        </w:rPr>
        <w:t>ение</w:t>
      </w:r>
      <w:r w:rsidR="00EA408A" w:rsidRPr="000E0398">
        <w:rPr>
          <w:rFonts w:ascii="Times New Roman" w:hAnsi="Times New Roman" w:cs="Times New Roman"/>
          <w:sz w:val="28"/>
          <w:szCs w:val="28"/>
        </w:rPr>
        <w:t xml:space="preserve"> несовершеннолетних, пров</w:t>
      </w:r>
      <w:r w:rsidR="006D0A32" w:rsidRPr="000E0398">
        <w:rPr>
          <w:rFonts w:ascii="Times New Roman" w:hAnsi="Times New Roman" w:cs="Times New Roman"/>
          <w:sz w:val="28"/>
          <w:szCs w:val="28"/>
        </w:rPr>
        <w:t>едение</w:t>
      </w:r>
      <w:r w:rsidR="00EA408A" w:rsidRPr="000E0398">
        <w:rPr>
          <w:rFonts w:ascii="Times New Roman" w:hAnsi="Times New Roman" w:cs="Times New Roman"/>
          <w:sz w:val="28"/>
          <w:szCs w:val="28"/>
        </w:rPr>
        <w:t xml:space="preserve"> бесед с ними, их родителями или иными законными представителями и иными лицами</w:t>
      </w:r>
      <w:r w:rsidR="006D0A3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7297F" w:rsidRPr="000E0398" w:rsidRDefault="001B41A0" w:rsidP="0041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6D0A3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="0097297F" w:rsidRPr="000E0398">
        <w:rPr>
          <w:rFonts w:ascii="Times New Roman" w:hAnsi="Times New Roman" w:cs="Times New Roman"/>
          <w:sz w:val="28"/>
          <w:szCs w:val="28"/>
          <w:lang w:eastAsia="ru-RU"/>
        </w:rPr>
        <w:t xml:space="preserve">выявляют </w:t>
      </w:r>
      <w:r w:rsidR="00DA4EF6" w:rsidRPr="000E0398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 и семьи</w:t>
      </w:r>
      <w:r w:rsidR="0097297F" w:rsidRPr="000E03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297F" w:rsidRPr="000E0398">
        <w:rPr>
          <w:rFonts w:ascii="Times New Roman" w:hAnsi="Times New Roman" w:cs="Times New Roman"/>
          <w:sz w:val="28"/>
          <w:szCs w:val="28"/>
        </w:rPr>
        <w:t>находящи</w:t>
      </w:r>
      <w:r w:rsidR="00DA4EF6" w:rsidRPr="000E0398">
        <w:rPr>
          <w:rFonts w:ascii="Times New Roman" w:hAnsi="Times New Roman" w:cs="Times New Roman"/>
          <w:sz w:val="28"/>
          <w:szCs w:val="28"/>
        </w:rPr>
        <w:t>е</w:t>
      </w:r>
      <w:r w:rsidR="0097297F" w:rsidRPr="000E0398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 w:rsidR="00DA4EF6" w:rsidRPr="000E0398">
        <w:rPr>
          <w:rFonts w:ascii="Times New Roman" w:hAnsi="Times New Roman" w:cs="Times New Roman"/>
          <w:sz w:val="28"/>
          <w:szCs w:val="28"/>
        </w:rPr>
        <w:t>;</w:t>
      </w:r>
      <w:r w:rsidR="0097297F" w:rsidRPr="000E0398">
        <w:rPr>
          <w:rFonts w:ascii="Times New Roman" w:hAnsi="Times New Roman" w:cs="Times New Roman"/>
          <w:sz w:val="28"/>
          <w:szCs w:val="28"/>
        </w:rPr>
        <w:t xml:space="preserve"> </w:t>
      </w:r>
      <w:r w:rsidR="00DA4EF6" w:rsidRPr="000E0398">
        <w:rPr>
          <w:rFonts w:ascii="Times New Roman" w:hAnsi="Times New Roman" w:cs="Times New Roman"/>
          <w:sz w:val="28"/>
          <w:szCs w:val="28"/>
        </w:rPr>
        <w:t xml:space="preserve">несовершеннолетних, находящихся в трудной жизненной ситуации; несовершеннолетних, </w:t>
      </w:r>
      <w:r w:rsidR="0097297F" w:rsidRPr="000E0398">
        <w:rPr>
          <w:rFonts w:ascii="Times New Roman" w:hAnsi="Times New Roman" w:cs="Times New Roman"/>
          <w:sz w:val="28"/>
          <w:szCs w:val="28"/>
        </w:rPr>
        <w:t xml:space="preserve">не посещающих или систематически пропускающих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297F" w:rsidRPr="000E0398">
        <w:rPr>
          <w:rFonts w:ascii="Times New Roman" w:hAnsi="Times New Roman" w:cs="Times New Roman"/>
          <w:sz w:val="28"/>
          <w:szCs w:val="28"/>
        </w:rPr>
        <w:t>по неуважительным причинам занятия, а также сем</w:t>
      </w:r>
      <w:r w:rsidR="00C11F9E" w:rsidRPr="000E0398">
        <w:rPr>
          <w:rFonts w:ascii="Times New Roman" w:hAnsi="Times New Roman" w:cs="Times New Roman"/>
          <w:sz w:val="28"/>
          <w:szCs w:val="28"/>
        </w:rPr>
        <w:t>ьи</w:t>
      </w:r>
      <w:r w:rsidR="0097297F" w:rsidRPr="000E0398">
        <w:rPr>
          <w:rFonts w:ascii="Times New Roman" w:hAnsi="Times New Roman" w:cs="Times New Roman"/>
          <w:sz w:val="28"/>
          <w:szCs w:val="28"/>
        </w:rPr>
        <w:t>, препятствующи</w:t>
      </w:r>
      <w:r w:rsidR="00C11F9E" w:rsidRPr="000E0398">
        <w:rPr>
          <w:rFonts w:ascii="Times New Roman" w:hAnsi="Times New Roman" w:cs="Times New Roman"/>
          <w:sz w:val="28"/>
          <w:szCs w:val="28"/>
        </w:rPr>
        <w:t>е</w:t>
      </w:r>
      <w:r w:rsidR="0097297F" w:rsidRPr="000E0398">
        <w:rPr>
          <w:rFonts w:ascii="Times New Roman" w:hAnsi="Times New Roman" w:cs="Times New Roman"/>
          <w:sz w:val="28"/>
          <w:szCs w:val="28"/>
        </w:rPr>
        <w:t xml:space="preserve"> получению своими детьми </w:t>
      </w:r>
      <w:r w:rsidR="00C11F9E" w:rsidRPr="000E0398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97297F" w:rsidRPr="000E0398">
        <w:rPr>
          <w:rFonts w:ascii="Times New Roman" w:hAnsi="Times New Roman" w:cs="Times New Roman"/>
          <w:sz w:val="28"/>
          <w:szCs w:val="28"/>
        </w:rPr>
        <w:t>и/или ненадлежащим образом выполняющих обязанности по воспитанию и обучению своих детей</w:t>
      </w:r>
      <w:r w:rsidR="00DA4EF6" w:rsidRPr="000E0398">
        <w:rPr>
          <w:rFonts w:ascii="Times New Roman" w:hAnsi="Times New Roman" w:cs="Times New Roman"/>
          <w:sz w:val="28"/>
          <w:szCs w:val="28"/>
        </w:rPr>
        <w:t>, в отношении которых:</w:t>
      </w:r>
    </w:p>
    <w:p w:rsidR="0041456D" w:rsidRPr="000E0398" w:rsidRDefault="0041456D" w:rsidP="0041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незамедлительно принима</w:t>
      </w:r>
      <w:r w:rsidR="006D0A32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меры по взаимодействию с родителями (законными представителями) </w:t>
      </w:r>
      <w:r w:rsidR="0097297F" w:rsidRPr="000E0398">
        <w:rPr>
          <w:rFonts w:ascii="Times New Roman" w:hAnsi="Times New Roman" w:cs="Times New Roman"/>
          <w:sz w:val="28"/>
          <w:szCs w:val="28"/>
        </w:rPr>
        <w:t>для принятия мер по воспитанию и получению несовершеннолетними общего образования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1456D" w:rsidRPr="000E0398" w:rsidRDefault="0041456D" w:rsidP="0041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97297F" w:rsidRPr="000E0398">
        <w:rPr>
          <w:rFonts w:ascii="Times New Roman" w:hAnsi="Times New Roman" w:cs="Times New Roman"/>
          <w:sz w:val="28"/>
          <w:szCs w:val="28"/>
        </w:rPr>
        <w:t>незамедлительно</w:t>
      </w:r>
      <w:r w:rsidR="0097297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информирует комиссию по делам несовершеннолетних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защите их прав для принятия мер воздействия в соответствии с действующим законодательством;</w:t>
      </w:r>
    </w:p>
    <w:p w:rsidR="0041456D" w:rsidRPr="000E0398" w:rsidRDefault="0041456D" w:rsidP="0041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информиру</w:t>
      </w:r>
      <w:r w:rsidR="00DA4EF6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Управление образования о принятых мерах </w:t>
      </w:r>
      <w:r w:rsidR="00DA4EF6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отношении семей и детей, об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 обучения </w:t>
      </w:r>
      <w:r w:rsidR="00C11F9E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несовершеннолетних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(с какого </w:t>
      </w:r>
      <w:proofErr w:type="gramStart"/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числа,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gramEnd"/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каком классе</w:t>
      </w:r>
      <w:r w:rsidR="0097297F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(курсе, группе)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ребенок приступил к обучению, форма обучени</w:t>
      </w:r>
      <w:r w:rsidR="00CB1691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 форма получения образования);</w:t>
      </w:r>
    </w:p>
    <w:p w:rsidR="000C2CF3" w:rsidRPr="000E0398" w:rsidRDefault="001B41A0" w:rsidP="000C2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C0265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2CF3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</w:t>
      </w:r>
      <w:r w:rsidR="00DA4EF6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C2CF3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Управление образования об отчислении в установленном порядке несовершеннолетнего обучающегося, достигшего возраста пятнадцати лет </w:t>
      </w:r>
      <w:r w:rsidR="000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C2CF3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получившего основного общего образования, из образовательной организации;</w:t>
      </w:r>
    </w:p>
    <w:p w:rsidR="0041456D" w:rsidRPr="000E0398" w:rsidRDefault="00E05F31" w:rsidP="00CB1691">
      <w:pPr>
        <w:pStyle w:val="22"/>
        <w:shd w:val="clear" w:color="auto" w:fill="auto"/>
        <w:ind w:firstLine="708"/>
        <w:jc w:val="both"/>
        <w:rPr>
          <w:spacing w:val="2"/>
          <w:lang w:eastAsia="ru-RU"/>
        </w:rPr>
      </w:pPr>
      <w:r>
        <w:rPr>
          <w:lang w:eastAsia="ru-RU"/>
        </w:rPr>
        <w:t>1</w:t>
      </w:r>
      <w:r w:rsidR="001B41A0">
        <w:rPr>
          <w:lang w:eastAsia="ru-RU"/>
        </w:rPr>
        <w:t>0</w:t>
      </w:r>
      <w:r w:rsidR="00C04CB3" w:rsidRPr="000E0398">
        <w:rPr>
          <w:lang w:eastAsia="ru-RU"/>
        </w:rPr>
        <w:t xml:space="preserve">) </w:t>
      </w:r>
      <w:r w:rsidR="00671721" w:rsidRPr="000E0398">
        <w:rPr>
          <w:spacing w:val="2"/>
          <w:lang w:eastAsia="ru-RU"/>
        </w:rPr>
        <w:t xml:space="preserve">ведут необходимую документацию по учету и движению обучающихся </w:t>
      </w:r>
      <w:r w:rsidR="000E530F">
        <w:rPr>
          <w:spacing w:val="2"/>
          <w:lang w:eastAsia="ru-RU"/>
        </w:rPr>
        <w:t xml:space="preserve">               </w:t>
      </w:r>
      <w:r w:rsidR="00671721" w:rsidRPr="000E0398">
        <w:rPr>
          <w:lang w:eastAsia="ru-RU"/>
        </w:rPr>
        <w:t>в соответствии с требованиями делопроизводства</w:t>
      </w:r>
      <w:r w:rsidR="00671721" w:rsidRPr="000E0398">
        <w:rPr>
          <w:spacing w:val="2"/>
          <w:lang w:eastAsia="ru-RU"/>
        </w:rPr>
        <w:t>;</w:t>
      </w:r>
    </w:p>
    <w:p w:rsidR="0000580C" w:rsidRPr="000E0398" w:rsidRDefault="00E05F31" w:rsidP="000058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1B41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0580C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с</w:t>
      </w:r>
      <w:r w:rsidR="0000580C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оформля</w:t>
      </w:r>
      <w:r w:rsidR="006269D4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00580C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документы в комиссию по делам несовершеннолетних и защите их прав;</w:t>
      </w:r>
    </w:p>
    <w:p w:rsidR="0000580C" w:rsidRPr="000E0398" w:rsidRDefault="00C04CB3" w:rsidP="0000580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1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580C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</w:t>
      </w:r>
      <w:r w:rsidR="00420928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00580C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систематический контроль за посещением занятий обучающимися</w:t>
      </w:r>
      <w:r w:rsidR="00CC0265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80C" w:rsidRPr="000E0398" w:rsidRDefault="00C04CB3" w:rsidP="0000580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1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580C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</w:t>
      </w:r>
      <w:r w:rsidR="00420928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00580C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другими образовательными организациями в целях получения информации о детях, проживающих на </w:t>
      </w:r>
      <w:r w:rsidR="00852A81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территории, закрепленной за </w:t>
      </w:r>
      <w:r w:rsidR="00DA4EF6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образовательным </w:t>
      </w:r>
      <w:r w:rsidR="00760C00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852A81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760C00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80C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обучающихся </w:t>
      </w:r>
      <w:r w:rsidR="000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00580C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воспитывающихся в друг</w:t>
      </w:r>
      <w:r w:rsidR="00760C00" w:rsidRPr="000E039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образовательных организациях;</w:t>
      </w:r>
    </w:p>
    <w:p w:rsidR="00A70F00" w:rsidRPr="000E0398" w:rsidRDefault="00C04CB3" w:rsidP="00CA1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1</w:t>
      </w:r>
      <w:r w:rsidR="001B41A0">
        <w:rPr>
          <w:rFonts w:ascii="Times New Roman" w:hAnsi="Times New Roman" w:cs="Times New Roman"/>
          <w:sz w:val="28"/>
          <w:szCs w:val="28"/>
        </w:rPr>
        <w:t>4</w:t>
      </w:r>
      <w:r w:rsidR="00A70F00" w:rsidRPr="000E0398">
        <w:rPr>
          <w:rFonts w:ascii="Times New Roman" w:hAnsi="Times New Roman" w:cs="Times New Roman"/>
          <w:sz w:val="28"/>
          <w:szCs w:val="28"/>
        </w:rPr>
        <w:t xml:space="preserve">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70F00" w:rsidRPr="000E0398">
        <w:rPr>
          <w:rFonts w:ascii="Times New Roman" w:hAnsi="Times New Roman" w:cs="Times New Roman"/>
          <w:sz w:val="28"/>
          <w:szCs w:val="28"/>
        </w:rPr>
        <w:t>в обучении;</w:t>
      </w:r>
    </w:p>
    <w:p w:rsidR="00A70F00" w:rsidRPr="000E0398" w:rsidRDefault="00CA1852" w:rsidP="00CA1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1</w:t>
      </w:r>
      <w:r w:rsidR="001B41A0">
        <w:rPr>
          <w:rFonts w:ascii="Times New Roman" w:hAnsi="Times New Roman" w:cs="Times New Roman"/>
          <w:sz w:val="28"/>
          <w:szCs w:val="28"/>
        </w:rPr>
        <w:t>5</w:t>
      </w:r>
      <w:r w:rsidR="00A70F00" w:rsidRPr="000E0398">
        <w:rPr>
          <w:rFonts w:ascii="Times New Roman" w:hAnsi="Times New Roman" w:cs="Times New Roman"/>
          <w:sz w:val="28"/>
          <w:szCs w:val="28"/>
        </w:rPr>
        <w:t xml:space="preserve">) обеспечивают организацию </w:t>
      </w:r>
      <w:r w:rsidR="00C74ABD" w:rsidRPr="000E0398">
        <w:rPr>
          <w:rFonts w:ascii="Times New Roman" w:hAnsi="Times New Roman" w:cs="Times New Roman"/>
          <w:sz w:val="28"/>
          <w:szCs w:val="28"/>
        </w:rPr>
        <w:t xml:space="preserve">культурно-массовых мероприятий, </w:t>
      </w:r>
      <w:r w:rsidR="00A70F00" w:rsidRPr="000E0398">
        <w:rPr>
          <w:rFonts w:ascii="Times New Roman" w:hAnsi="Times New Roman" w:cs="Times New Roman"/>
          <w:sz w:val="28"/>
          <w:szCs w:val="28"/>
        </w:rPr>
        <w:t xml:space="preserve">общедоступных спортивных секций, технических и иных кружков, клубов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70F00" w:rsidRPr="000E0398">
        <w:rPr>
          <w:rFonts w:ascii="Times New Roman" w:hAnsi="Times New Roman" w:cs="Times New Roman"/>
          <w:sz w:val="28"/>
          <w:szCs w:val="28"/>
        </w:rPr>
        <w:t>и привлечение к участию в них несовершеннолетних;</w:t>
      </w:r>
    </w:p>
    <w:p w:rsidR="00A70F00" w:rsidRPr="000E0398" w:rsidRDefault="00CA1852" w:rsidP="00CA1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1</w:t>
      </w:r>
      <w:r w:rsidR="001B41A0">
        <w:rPr>
          <w:rFonts w:ascii="Times New Roman" w:hAnsi="Times New Roman" w:cs="Times New Roman"/>
          <w:sz w:val="28"/>
          <w:szCs w:val="28"/>
        </w:rPr>
        <w:t>6</w:t>
      </w:r>
      <w:r w:rsidR="00A70F00" w:rsidRPr="000E0398">
        <w:rPr>
          <w:rFonts w:ascii="Times New Roman" w:hAnsi="Times New Roman" w:cs="Times New Roman"/>
          <w:sz w:val="28"/>
          <w:szCs w:val="28"/>
        </w:rPr>
        <w:t xml:space="preserve">) осуществляют меры по реализации программ и методик, направленных </w:t>
      </w:r>
      <w:r w:rsidR="000E53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0F00" w:rsidRPr="000E0398">
        <w:rPr>
          <w:rFonts w:ascii="Times New Roman" w:hAnsi="Times New Roman" w:cs="Times New Roman"/>
          <w:sz w:val="28"/>
          <w:szCs w:val="28"/>
        </w:rPr>
        <w:t>на формирование законопослушного поведения несовершеннолетних.</w:t>
      </w:r>
    </w:p>
    <w:p w:rsidR="00CA1852" w:rsidRPr="000E0398" w:rsidRDefault="001C1B98" w:rsidP="00CA1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98">
        <w:rPr>
          <w:rFonts w:ascii="Times New Roman" w:hAnsi="Times New Roman" w:cs="Times New Roman"/>
          <w:sz w:val="28"/>
          <w:szCs w:val="28"/>
        </w:rPr>
        <w:t>1</w:t>
      </w:r>
      <w:r w:rsidR="001B41A0">
        <w:rPr>
          <w:rFonts w:ascii="Times New Roman" w:hAnsi="Times New Roman" w:cs="Times New Roman"/>
          <w:sz w:val="28"/>
          <w:szCs w:val="28"/>
        </w:rPr>
        <w:t>7</w:t>
      </w:r>
      <w:r w:rsidRPr="000E0398">
        <w:rPr>
          <w:rFonts w:ascii="Times New Roman" w:hAnsi="Times New Roman" w:cs="Times New Roman"/>
          <w:sz w:val="28"/>
          <w:szCs w:val="28"/>
        </w:rPr>
        <w:t xml:space="preserve">) запрашивают информацию у органов </w:t>
      </w:r>
      <w:r w:rsidR="00C74ABD" w:rsidRPr="000E0398">
        <w:rPr>
          <w:rFonts w:ascii="Times New Roman" w:hAnsi="Times New Roman" w:cs="Times New Roman"/>
          <w:sz w:val="28"/>
          <w:szCs w:val="28"/>
        </w:rPr>
        <w:t>и организаций</w:t>
      </w:r>
      <w:r w:rsidRPr="000E0398">
        <w:rPr>
          <w:rFonts w:ascii="Times New Roman" w:hAnsi="Times New Roman" w:cs="Times New Roman"/>
          <w:sz w:val="28"/>
          <w:szCs w:val="28"/>
        </w:rPr>
        <w:t xml:space="preserve"> по вопро</w:t>
      </w:r>
      <w:r w:rsidR="00C74ABD" w:rsidRPr="000E0398">
        <w:rPr>
          <w:rFonts w:ascii="Times New Roman" w:hAnsi="Times New Roman" w:cs="Times New Roman"/>
          <w:sz w:val="28"/>
          <w:szCs w:val="28"/>
        </w:rPr>
        <w:t>сам, входящим в их компетенцию;</w:t>
      </w:r>
    </w:p>
    <w:p w:rsidR="00CA1852" w:rsidRPr="000E0398" w:rsidRDefault="00CA1852" w:rsidP="00CA1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hAnsi="Times New Roman" w:cs="Times New Roman"/>
          <w:sz w:val="28"/>
          <w:szCs w:val="28"/>
        </w:rPr>
        <w:t>1</w:t>
      </w:r>
      <w:r w:rsidR="001B41A0">
        <w:rPr>
          <w:rFonts w:ascii="Times New Roman" w:hAnsi="Times New Roman" w:cs="Times New Roman"/>
          <w:sz w:val="28"/>
          <w:szCs w:val="28"/>
        </w:rPr>
        <w:t>8</w:t>
      </w:r>
      <w:r w:rsidRPr="000E0398">
        <w:rPr>
          <w:rFonts w:ascii="Times New Roman" w:hAnsi="Times New Roman" w:cs="Times New Roman"/>
          <w:sz w:val="28"/>
          <w:szCs w:val="28"/>
        </w:rPr>
        <w:t xml:space="preserve">) принимают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локальн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 нормативные а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 в соответствии с установленной компетенцией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размещают их </w:t>
      </w:r>
      <w:r w:rsidR="00F55B2A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официальном сайте </w:t>
      </w: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образовательной организации.</w:t>
      </w:r>
    </w:p>
    <w:p w:rsidR="006C614F" w:rsidRPr="000E0398" w:rsidRDefault="00CA1852" w:rsidP="00CC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Органы и учреждения </w:t>
      </w:r>
      <w:r w:rsidR="00CC63B4" w:rsidRPr="000E0398">
        <w:rPr>
          <w:rFonts w:ascii="Times New Roman" w:hAnsi="Times New Roman" w:cs="Times New Roman"/>
          <w:bCs/>
          <w:sz w:val="28"/>
          <w:szCs w:val="28"/>
        </w:rPr>
        <w:t xml:space="preserve">системы профилактики безнадзорности </w:t>
      </w:r>
      <w:r w:rsidR="000E530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CC63B4" w:rsidRPr="000E0398">
        <w:rPr>
          <w:rFonts w:ascii="Times New Roman" w:hAnsi="Times New Roman" w:cs="Times New Roman"/>
          <w:bCs/>
          <w:sz w:val="28"/>
          <w:szCs w:val="28"/>
        </w:rPr>
        <w:t>и правонарушений несовершеннолетних, не указанные в настоящем пункте осуществляют свои полномочия в соответствии с</w:t>
      </w:r>
      <w:r w:rsidR="00CC63B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Федеральным законом от 24 июня 1999 года № 120-ФЗ «Об основах системы профилактики безнадзорности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</w:t>
      </w:r>
      <w:r w:rsidR="00CC63B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правонарушений несовершеннолетних», и предоставляют информацию о детях </w:t>
      </w:r>
      <w:r w:rsidR="00C74AB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муниципальным </w:t>
      </w:r>
      <w:r w:rsidR="00CC63B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образовательным </w:t>
      </w:r>
      <w:r w:rsidR="00C74ABD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учреждениям </w:t>
      </w:r>
      <w:r w:rsidR="00CC63B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Управлению образования </w:t>
      </w:r>
      <w:r w:rsidR="000E5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 w:rsidR="00CC63B4" w:rsidRPr="000E03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разделом 2 настоящего Порядка.</w:t>
      </w:r>
    </w:p>
    <w:p w:rsidR="006C614F" w:rsidRPr="000E0398" w:rsidRDefault="006C614F" w:rsidP="00CC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C614F" w:rsidRPr="000E0398" w:rsidRDefault="006C614F" w:rsidP="00CC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C614F" w:rsidRPr="000E0398" w:rsidRDefault="006C614F" w:rsidP="00CC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C614F" w:rsidRPr="000E0398" w:rsidRDefault="006C614F" w:rsidP="00CC6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6C614F" w:rsidRPr="000E0398" w:rsidSect="004D0539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922D59" w:rsidRPr="000E0398" w:rsidRDefault="00922D59" w:rsidP="004D0539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№ </w:t>
      </w:r>
      <w:r w:rsidR="00DC5F62"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</w:p>
    <w:p w:rsidR="00A10D1B" w:rsidRPr="000E0398" w:rsidRDefault="00922D59" w:rsidP="004D0539">
      <w:pPr>
        <w:pStyle w:val="90"/>
        <w:shd w:val="clear" w:color="auto" w:fill="auto"/>
        <w:spacing w:line="240" w:lineRule="auto"/>
        <w:ind w:left="3969" w:right="600"/>
        <w:jc w:val="left"/>
      </w:pPr>
      <w:r w:rsidRPr="000E0398">
        <w:rPr>
          <w:spacing w:val="2"/>
          <w:sz w:val="24"/>
          <w:szCs w:val="24"/>
          <w:lang w:eastAsia="ru-RU"/>
        </w:rPr>
        <w:t xml:space="preserve">к Порядку учета детей, </w:t>
      </w:r>
      <w:r w:rsidRPr="000E0398">
        <w:rPr>
          <w:sz w:val="24"/>
          <w:szCs w:val="24"/>
        </w:rPr>
        <w:t>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Каменск-Уральский</w:t>
      </w:r>
    </w:p>
    <w:p w:rsidR="00A10D1B" w:rsidRPr="000E0398" w:rsidRDefault="00586F8D" w:rsidP="00586F8D">
      <w:pPr>
        <w:pStyle w:val="90"/>
        <w:shd w:val="clear" w:color="auto" w:fill="auto"/>
        <w:spacing w:line="274" w:lineRule="exact"/>
        <w:ind w:right="600"/>
        <w:jc w:val="left"/>
      </w:pPr>
      <w:r w:rsidRPr="000E0398">
        <w:t>лицевая сторона</w:t>
      </w:r>
    </w:p>
    <w:p w:rsidR="00A95492" w:rsidRPr="000E0398" w:rsidRDefault="00A95492" w:rsidP="00F51246">
      <w:pPr>
        <w:pStyle w:val="90"/>
        <w:shd w:val="clear" w:color="auto" w:fill="auto"/>
        <w:spacing w:line="274" w:lineRule="exact"/>
        <w:ind w:left="3828" w:right="600"/>
        <w:jc w:val="both"/>
      </w:pPr>
      <w:r w:rsidRPr="000E0398">
        <w:t>Начальнику органа местного самоуправления «Управления образования города Каменска-Уральского»</w:t>
      </w:r>
    </w:p>
    <w:p w:rsidR="00A95492" w:rsidRPr="000E0398" w:rsidRDefault="0027263B" w:rsidP="00F51246">
      <w:pPr>
        <w:pStyle w:val="90"/>
        <w:shd w:val="clear" w:color="auto" w:fill="auto"/>
        <w:spacing w:line="274" w:lineRule="exact"/>
        <w:ind w:left="3828" w:right="600"/>
        <w:jc w:val="both"/>
      </w:pPr>
      <w:r w:rsidRPr="000E0398">
        <w:t>Л.М. Миннуллиной</w:t>
      </w:r>
    </w:p>
    <w:p w:rsidR="00A95492" w:rsidRPr="000E0398" w:rsidRDefault="00B35D97" w:rsidP="00F51246">
      <w:pPr>
        <w:pStyle w:val="90"/>
        <w:shd w:val="clear" w:color="auto" w:fill="auto"/>
        <w:tabs>
          <w:tab w:val="left" w:leader="underscore" w:pos="9230"/>
        </w:tabs>
        <w:spacing w:line="274" w:lineRule="exact"/>
        <w:ind w:left="3828"/>
        <w:jc w:val="both"/>
      </w:pPr>
      <w:r w:rsidRPr="000E0398">
        <w:t>о</w:t>
      </w:r>
      <w:r w:rsidR="00A95492" w:rsidRPr="000E0398">
        <w:t>т</w:t>
      </w:r>
      <w:r w:rsidRPr="000E0398">
        <w:t>__________________________________________</w:t>
      </w:r>
      <w:r w:rsidR="00F51246" w:rsidRPr="000E0398">
        <w:t>_______</w:t>
      </w:r>
      <w:r w:rsidRPr="000E0398">
        <w:t>_____</w:t>
      </w:r>
    </w:p>
    <w:p w:rsidR="00A95492" w:rsidRPr="000E0398" w:rsidRDefault="00A95492" w:rsidP="00F51246">
      <w:pPr>
        <w:pStyle w:val="50"/>
        <w:shd w:val="clear" w:color="auto" w:fill="auto"/>
        <w:spacing w:before="0" w:after="0" w:line="269" w:lineRule="exact"/>
        <w:ind w:left="3828"/>
      </w:pPr>
      <w:r w:rsidRPr="000E0398">
        <w:t>(фамилия, имя, отчество заявителя)</w:t>
      </w:r>
    </w:p>
    <w:p w:rsidR="00A95492" w:rsidRPr="000E0398" w:rsidRDefault="00A95492" w:rsidP="00F51246">
      <w:pPr>
        <w:pStyle w:val="90"/>
        <w:shd w:val="clear" w:color="auto" w:fill="auto"/>
        <w:tabs>
          <w:tab w:val="left" w:leader="underscore" w:pos="9230"/>
        </w:tabs>
        <w:spacing w:line="269" w:lineRule="exact"/>
        <w:ind w:left="3828"/>
        <w:jc w:val="both"/>
      </w:pPr>
      <w:r w:rsidRPr="000E0398">
        <w:t xml:space="preserve">проживающего(ей) по </w:t>
      </w:r>
      <w:proofErr w:type="gramStart"/>
      <w:r w:rsidRPr="000E0398">
        <w:t>адресу:</w:t>
      </w:r>
      <w:r w:rsidR="00B35D97" w:rsidRPr="000E0398">
        <w:t>_</w:t>
      </w:r>
      <w:proofErr w:type="gramEnd"/>
      <w:r w:rsidR="00B35D97" w:rsidRPr="000E0398">
        <w:t>________________</w:t>
      </w:r>
      <w:r w:rsidR="00F51246" w:rsidRPr="000E0398">
        <w:t>_______</w:t>
      </w:r>
      <w:r w:rsidR="00B35D97" w:rsidRPr="000E0398">
        <w:t>_______</w:t>
      </w:r>
    </w:p>
    <w:p w:rsidR="00B35D97" w:rsidRPr="000E0398" w:rsidRDefault="00B35D97" w:rsidP="00F51246">
      <w:pPr>
        <w:pStyle w:val="90"/>
        <w:shd w:val="clear" w:color="auto" w:fill="auto"/>
        <w:tabs>
          <w:tab w:val="left" w:leader="underscore" w:pos="9230"/>
        </w:tabs>
        <w:spacing w:line="269" w:lineRule="exact"/>
        <w:ind w:left="3828"/>
        <w:jc w:val="both"/>
      </w:pPr>
      <w:r w:rsidRPr="000E0398">
        <w:t xml:space="preserve">паспортные данные: серия ______№ _____________ </w:t>
      </w:r>
      <w:proofErr w:type="gramStart"/>
      <w:r w:rsidRPr="000E0398">
        <w:t>выдан:_</w:t>
      </w:r>
      <w:proofErr w:type="gramEnd"/>
      <w:r w:rsidRPr="000E0398">
        <w:t>____________________________________________________________</w:t>
      </w:r>
      <w:r w:rsidR="00F51246" w:rsidRPr="000E0398">
        <w:t>___________</w:t>
      </w:r>
      <w:r w:rsidRPr="000E0398">
        <w:t>________дата выдачи:____</w:t>
      </w:r>
      <w:r w:rsidR="00F51246" w:rsidRPr="000E0398">
        <w:t>_</w:t>
      </w:r>
      <w:r w:rsidRPr="000E0398">
        <w:t>__________</w:t>
      </w:r>
    </w:p>
    <w:p w:rsidR="00A95492" w:rsidRPr="000E0398" w:rsidRDefault="00A95492" w:rsidP="00191542">
      <w:pPr>
        <w:pStyle w:val="90"/>
        <w:shd w:val="clear" w:color="auto" w:fill="auto"/>
        <w:tabs>
          <w:tab w:val="left" w:leader="underscore" w:pos="9230"/>
        </w:tabs>
        <w:spacing w:line="240" w:lineRule="auto"/>
        <w:ind w:left="3828"/>
        <w:jc w:val="both"/>
      </w:pPr>
      <w:r w:rsidRPr="000E0398">
        <w:t xml:space="preserve">Контактный телефон, </w:t>
      </w:r>
      <w:proofErr w:type="gramStart"/>
      <w:r w:rsidRPr="000E0398">
        <w:rPr>
          <w:lang w:val="en-US" w:bidi="en-US"/>
        </w:rPr>
        <w:t>e</w:t>
      </w:r>
      <w:r w:rsidRPr="000E0398">
        <w:rPr>
          <w:lang w:bidi="en-US"/>
        </w:rPr>
        <w:t>-</w:t>
      </w:r>
      <w:r w:rsidRPr="000E0398">
        <w:rPr>
          <w:lang w:val="en-US" w:bidi="en-US"/>
        </w:rPr>
        <w:t>mail</w:t>
      </w:r>
      <w:r w:rsidRPr="000E0398">
        <w:rPr>
          <w:lang w:bidi="en-US"/>
        </w:rPr>
        <w:t>:</w:t>
      </w:r>
      <w:r w:rsidR="00B35D97" w:rsidRPr="000E0398">
        <w:rPr>
          <w:lang w:bidi="en-US"/>
        </w:rPr>
        <w:t>_</w:t>
      </w:r>
      <w:proofErr w:type="gramEnd"/>
      <w:r w:rsidR="00B35D97" w:rsidRPr="000E0398">
        <w:rPr>
          <w:lang w:bidi="en-US"/>
        </w:rPr>
        <w:t>_</w:t>
      </w:r>
      <w:r w:rsidR="00F51246" w:rsidRPr="000E0398">
        <w:rPr>
          <w:lang w:bidi="en-US"/>
        </w:rPr>
        <w:t>_______</w:t>
      </w:r>
      <w:r w:rsidR="00B35D97" w:rsidRPr="000E0398">
        <w:rPr>
          <w:lang w:bidi="en-US"/>
        </w:rPr>
        <w:t>_______________________</w:t>
      </w:r>
    </w:p>
    <w:p w:rsidR="00191542" w:rsidRDefault="00191542" w:rsidP="00191542">
      <w:pPr>
        <w:pStyle w:val="90"/>
        <w:shd w:val="clear" w:color="auto" w:fill="auto"/>
        <w:spacing w:line="240" w:lineRule="auto"/>
        <w:jc w:val="center"/>
      </w:pPr>
    </w:p>
    <w:p w:rsidR="004D0539" w:rsidRDefault="004D0539" w:rsidP="00191542">
      <w:pPr>
        <w:pStyle w:val="90"/>
        <w:shd w:val="clear" w:color="auto" w:fill="auto"/>
        <w:spacing w:line="240" w:lineRule="auto"/>
        <w:jc w:val="center"/>
      </w:pPr>
    </w:p>
    <w:p w:rsidR="004D0539" w:rsidRPr="000E0398" w:rsidRDefault="004D0539" w:rsidP="00191542">
      <w:pPr>
        <w:pStyle w:val="90"/>
        <w:shd w:val="clear" w:color="auto" w:fill="auto"/>
        <w:spacing w:line="240" w:lineRule="auto"/>
        <w:jc w:val="center"/>
      </w:pPr>
    </w:p>
    <w:p w:rsidR="00A95492" w:rsidRPr="000E0398" w:rsidRDefault="002879A3" w:rsidP="00191542">
      <w:pPr>
        <w:pStyle w:val="90"/>
        <w:shd w:val="clear" w:color="auto" w:fill="auto"/>
        <w:spacing w:line="240" w:lineRule="auto"/>
        <w:jc w:val="center"/>
      </w:pPr>
      <w:r w:rsidRPr="000E0398">
        <w:t>УВЕДОМЛЕНИЕ</w:t>
      </w:r>
    </w:p>
    <w:p w:rsidR="00A95492" w:rsidRPr="004D0539" w:rsidRDefault="00A95492" w:rsidP="00DE63DD">
      <w:pPr>
        <w:pStyle w:val="90"/>
        <w:shd w:val="clear" w:color="auto" w:fill="auto"/>
        <w:spacing w:line="240" w:lineRule="auto"/>
        <w:ind w:left="760"/>
        <w:jc w:val="both"/>
        <w:rPr>
          <w:sz w:val="20"/>
          <w:szCs w:val="20"/>
        </w:rPr>
      </w:pPr>
      <w:r w:rsidRPr="004D0539">
        <w:rPr>
          <w:sz w:val="20"/>
          <w:szCs w:val="20"/>
        </w:rPr>
        <w:t>Я,</w:t>
      </w:r>
      <w:r w:rsidR="00586F8D" w:rsidRPr="004D0539">
        <w:rPr>
          <w:sz w:val="20"/>
          <w:szCs w:val="20"/>
        </w:rPr>
        <w:t xml:space="preserve"> </w:t>
      </w:r>
      <w:r w:rsidR="0027263B" w:rsidRPr="004D0539">
        <w:rPr>
          <w:sz w:val="20"/>
          <w:szCs w:val="20"/>
        </w:rPr>
        <w:t>______________________________________________________________</w:t>
      </w:r>
      <w:r w:rsidR="00586F8D" w:rsidRPr="004D0539">
        <w:rPr>
          <w:sz w:val="20"/>
          <w:szCs w:val="20"/>
        </w:rPr>
        <w:t>______</w:t>
      </w:r>
      <w:r w:rsidR="0027263B" w:rsidRPr="004D0539">
        <w:rPr>
          <w:sz w:val="20"/>
          <w:szCs w:val="20"/>
        </w:rPr>
        <w:t>______________</w:t>
      </w:r>
    </w:p>
    <w:p w:rsidR="00A95492" w:rsidRPr="004D0539" w:rsidRDefault="00A95492" w:rsidP="00DE63DD">
      <w:pPr>
        <w:pStyle w:val="50"/>
        <w:shd w:val="clear" w:color="auto" w:fill="auto"/>
        <w:spacing w:before="0" w:after="0" w:line="240" w:lineRule="auto"/>
      </w:pPr>
      <w:r w:rsidRPr="004D0539">
        <w:t>(фамилия, имя, отчество)</w:t>
      </w:r>
    </w:p>
    <w:p w:rsidR="00A95492" w:rsidRPr="004D0539" w:rsidRDefault="00A95492" w:rsidP="00DE63DD">
      <w:pPr>
        <w:pStyle w:val="90"/>
        <w:shd w:val="clear" w:color="auto" w:fill="auto"/>
        <w:spacing w:line="240" w:lineRule="auto"/>
        <w:jc w:val="both"/>
        <w:rPr>
          <w:sz w:val="20"/>
          <w:szCs w:val="20"/>
        </w:rPr>
      </w:pPr>
      <w:r w:rsidRPr="004D0539">
        <w:rPr>
          <w:sz w:val="20"/>
          <w:szCs w:val="20"/>
        </w:rPr>
        <w:t>родитель (законный представить) несовершеннолетнего</w:t>
      </w:r>
      <w:r w:rsidR="0027263B" w:rsidRPr="004D0539">
        <w:rPr>
          <w:sz w:val="20"/>
          <w:szCs w:val="20"/>
        </w:rPr>
        <w:t>_</w:t>
      </w:r>
      <w:r w:rsidR="00DC5F62" w:rsidRPr="004D0539">
        <w:rPr>
          <w:sz w:val="20"/>
          <w:szCs w:val="20"/>
        </w:rPr>
        <w:t>____</w:t>
      </w:r>
      <w:r w:rsidR="0027263B" w:rsidRPr="004D0539">
        <w:rPr>
          <w:sz w:val="20"/>
          <w:szCs w:val="20"/>
        </w:rPr>
        <w:t>_________________________</w:t>
      </w:r>
      <w:r w:rsidR="00586F8D" w:rsidRPr="004D0539">
        <w:rPr>
          <w:sz w:val="20"/>
          <w:szCs w:val="20"/>
        </w:rPr>
        <w:t>______</w:t>
      </w:r>
      <w:r w:rsidR="0027263B" w:rsidRPr="004D0539">
        <w:rPr>
          <w:sz w:val="20"/>
          <w:szCs w:val="20"/>
        </w:rPr>
        <w:t>_______</w:t>
      </w:r>
    </w:p>
    <w:p w:rsidR="0027263B" w:rsidRPr="004D0539" w:rsidRDefault="00586F8D" w:rsidP="004D0539">
      <w:pPr>
        <w:pStyle w:val="90"/>
        <w:shd w:val="clear" w:color="auto" w:fill="auto"/>
        <w:spacing w:before="120" w:line="240" w:lineRule="auto"/>
        <w:jc w:val="center"/>
        <w:rPr>
          <w:sz w:val="20"/>
          <w:szCs w:val="20"/>
        </w:rPr>
      </w:pPr>
      <w:r w:rsidRPr="004D0539">
        <w:rPr>
          <w:sz w:val="20"/>
          <w:szCs w:val="20"/>
        </w:rPr>
        <w:t>_______</w:t>
      </w:r>
      <w:r w:rsidR="0027263B" w:rsidRPr="004D0539">
        <w:rPr>
          <w:sz w:val="20"/>
          <w:szCs w:val="20"/>
        </w:rPr>
        <w:t>____________________________________________________________________________________</w:t>
      </w:r>
      <w:r w:rsidRPr="004D0539">
        <w:rPr>
          <w:sz w:val="20"/>
          <w:szCs w:val="20"/>
        </w:rPr>
        <w:t>,</w:t>
      </w:r>
      <w:r w:rsidR="0027263B" w:rsidRPr="004D0539">
        <w:rPr>
          <w:sz w:val="20"/>
          <w:szCs w:val="20"/>
        </w:rPr>
        <w:br/>
        <w:t>(фамилия, имя, отчество, дата рождения ребенка)</w:t>
      </w:r>
    </w:p>
    <w:p w:rsidR="0027263B" w:rsidRPr="004D0539" w:rsidRDefault="00586F8D" w:rsidP="00DE63DD">
      <w:pPr>
        <w:pStyle w:val="90"/>
        <w:shd w:val="clear" w:color="auto" w:fill="auto"/>
        <w:spacing w:line="240" w:lineRule="auto"/>
        <w:jc w:val="both"/>
        <w:rPr>
          <w:sz w:val="20"/>
          <w:szCs w:val="20"/>
        </w:rPr>
      </w:pPr>
      <w:r w:rsidRPr="004D0539">
        <w:rPr>
          <w:sz w:val="20"/>
          <w:szCs w:val="20"/>
        </w:rPr>
        <w:t>з</w:t>
      </w:r>
      <w:r w:rsidR="0027263B" w:rsidRPr="004D0539">
        <w:rPr>
          <w:sz w:val="20"/>
          <w:szCs w:val="20"/>
        </w:rPr>
        <w:t>арегистрированного по адресу:____________________________________________________</w:t>
      </w:r>
      <w:r w:rsidRPr="004D0539">
        <w:rPr>
          <w:sz w:val="20"/>
          <w:szCs w:val="20"/>
        </w:rPr>
        <w:t>_______</w:t>
      </w:r>
      <w:r w:rsidR="0027263B" w:rsidRPr="004D0539">
        <w:rPr>
          <w:sz w:val="20"/>
          <w:szCs w:val="20"/>
        </w:rPr>
        <w:t>_____</w:t>
      </w:r>
      <w:r w:rsidR="0027263B" w:rsidRPr="004D0539">
        <w:rPr>
          <w:sz w:val="20"/>
          <w:szCs w:val="20"/>
        </w:rPr>
        <w:br/>
      </w:r>
      <w:r w:rsidR="0027263B" w:rsidRPr="004D0539">
        <w:rPr>
          <w:sz w:val="20"/>
          <w:szCs w:val="20"/>
        </w:rPr>
        <w:tab/>
      </w:r>
      <w:r w:rsidR="0027263B" w:rsidRPr="004D0539">
        <w:rPr>
          <w:sz w:val="20"/>
          <w:szCs w:val="20"/>
        </w:rPr>
        <w:tab/>
      </w:r>
      <w:r w:rsidR="0027263B" w:rsidRPr="004D0539">
        <w:rPr>
          <w:sz w:val="20"/>
          <w:szCs w:val="20"/>
        </w:rPr>
        <w:tab/>
      </w:r>
      <w:r w:rsidR="0027263B" w:rsidRPr="004D0539">
        <w:rPr>
          <w:sz w:val="20"/>
          <w:szCs w:val="20"/>
        </w:rPr>
        <w:tab/>
      </w:r>
      <w:r w:rsidR="0027263B" w:rsidRPr="004D0539">
        <w:rPr>
          <w:sz w:val="20"/>
          <w:szCs w:val="20"/>
        </w:rPr>
        <w:tab/>
      </w:r>
      <w:r w:rsidR="0027263B" w:rsidRPr="004D0539">
        <w:rPr>
          <w:sz w:val="20"/>
          <w:szCs w:val="20"/>
        </w:rPr>
        <w:tab/>
        <w:t>(</w:t>
      </w:r>
      <w:r w:rsidR="00DC5F62" w:rsidRPr="004D0539">
        <w:rPr>
          <w:sz w:val="20"/>
          <w:szCs w:val="20"/>
        </w:rPr>
        <w:t xml:space="preserve">регион, </w:t>
      </w:r>
      <w:r w:rsidR="0027263B" w:rsidRPr="004D0539">
        <w:rPr>
          <w:sz w:val="20"/>
          <w:szCs w:val="20"/>
        </w:rPr>
        <w:t>город, улица, № дома, № квартиры)</w:t>
      </w:r>
    </w:p>
    <w:p w:rsidR="0027263B" w:rsidRPr="004D0539" w:rsidRDefault="00586F8D" w:rsidP="00DE63DD">
      <w:pPr>
        <w:pStyle w:val="90"/>
        <w:shd w:val="clear" w:color="auto" w:fill="auto"/>
        <w:spacing w:line="240" w:lineRule="auto"/>
        <w:jc w:val="both"/>
        <w:rPr>
          <w:sz w:val="20"/>
          <w:szCs w:val="20"/>
        </w:rPr>
      </w:pPr>
      <w:r w:rsidRPr="004D0539">
        <w:rPr>
          <w:sz w:val="20"/>
          <w:szCs w:val="20"/>
        </w:rPr>
        <w:t>п</w:t>
      </w:r>
      <w:r w:rsidR="0027263B" w:rsidRPr="004D0539">
        <w:rPr>
          <w:sz w:val="20"/>
          <w:szCs w:val="20"/>
        </w:rPr>
        <w:t>роживающего по адресу:________________________________________________________</w:t>
      </w:r>
      <w:r w:rsidRPr="004D0539">
        <w:rPr>
          <w:sz w:val="20"/>
          <w:szCs w:val="20"/>
        </w:rPr>
        <w:t>_______</w:t>
      </w:r>
      <w:r w:rsidR="0027263B" w:rsidRPr="004D0539">
        <w:rPr>
          <w:sz w:val="20"/>
          <w:szCs w:val="20"/>
        </w:rPr>
        <w:t>______</w:t>
      </w:r>
      <w:r w:rsidR="0027263B" w:rsidRPr="004D0539">
        <w:rPr>
          <w:sz w:val="20"/>
          <w:szCs w:val="20"/>
        </w:rPr>
        <w:br/>
      </w:r>
      <w:r w:rsidR="0027263B" w:rsidRPr="004D0539">
        <w:rPr>
          <w:sz w:val="20"/>
          <w:szCs w:val="20"/>
        </w:rPr>
        <w:tab/>
      </w:r>
      <w:r w:rsidR="0027263B" w:rsidRPr="004D0539">
        <w:rPr>
          <w:sz w:val="20"/>
          <w:szCs w:val="20"/>
        </w:rPr>
        <w:tab/>
      </w:r>
      <w:r w:rsidR="0027263B" w:rsidRPr="004D0539">
        <w:rPr>
          <w:sz w:val="20"/>
          <w:szCs w:val="20"/>
        </w:rPr>
        <w:tab/>
      </w:r>
      <w:r w:rsidR="0027263B" w:rsidRPr="004D0539">
        <w:rPr>
          <w:sz w:val="20"/>
          <w:szCs w:val="20"/>
        </w:rPr>
        <w:tab/>
      </w:r>
      <w:r w:rsidR="0027263B" w:rsidRPr="004D0539">
        <w:rPr>
          <w:sz w:val="20"/>
          <w:szCs w:val="20"/>
        </w:rPr>
        <w:tab/>
      </w:r>
      <w:r w:rsidR="0027263B" w:rsidRPr="004D0539">
        <w:rPr>
          <w:sz w:val="20"/>
          <w:szCs w:val="20"/>
        </w:rPr>
        <w:tab/>
        <w:t>(</w:t>
      </w:r>
      <w:r w:rsidR="00DC5F62" w:rsidRPr="004D0539">
        <w:rPr>
          <w:sz w:val="20"/>
          <w:szCs w:val="20"/>
        </w:rPr>
        <w:t xml:space="preserve">регион, </w:t>
      </w:r>
      <w:r w:rsidR="0027263B" w:rsidRPr="004D0539">
        <w:rPr>
          <w:sz w:val="20"/>
          <w:szCs w:val="20"/>
        </w:rPr>
        <w:t>город, улица, № дома, № квартиры)</w:t>
      </w:r>
    </w:p>
    <w:p w:rsidR="00A95492" w:rsidRPr="004D0539" w:rsidRDefault="00A95492" w:rsidP="00DE63DD">
      <w:pPr>
        <w:pStyle w:val="90"/>
        <w:shd w:val="clear" w:color="auto" w:fill="auto"/>
        <w:spacing w:line="240" w:lineRule="auto"/>
        <w:jc w:val="both"/>
        <w:rPr>
          <w:sz w:val="20"/>
          <w:szCs w:val="20"/>
        </w:rPr>
      </w:pPr>
      <w:r w:rsidRPr="004D0539">
        <w:rPr>
          <w:sz w:val="20"/>
          <w:szCs w:val="20"/>
        </w:rPr>
        <w:t>в соответствии с п.2 ч.1 ст.17</w:t>
      </w:r>
      <w:r w:rsidR="00586F8D" w:rsidRPr="004D0539">
        <w:rPr>
          <w:sz w:val="20"/>
          <w:szCs w:val="20"/>
        </w:rPr>
        <w:t xml:space="preserve"> и</w:t>
      </w:r>
      <w:r w:rsidRPr="004D0539">
        <w:rPr>
          <w:sz w:val="20"/>
          <w:szCs w:val="20"/>
        </w:rPr>
        <w:t xml:space="preserve"> </w:t>
      </w:r>
      <w:proofErr w:type="spellStart"/>
      <w:r w:rsidRPr="004D0539">
        <w:rPr>
          <w:sz w:val="20"/>
          <w:szCs w:val="20"/>
        </w:rPr>
        <w:t>ч.</w:t>
      </w:r>
      <w:r w:rsidR="00DC5F62" w:rsidRPr="004D0539">
        <w:rPr>
          <w:sz w:val="20"/>
          <w:szCs w:val="20"/>
        </w:rPr>
        <w:t>ч</w:t>
      </w:r>
      <w:proofErr w:type="spellEnd"/>
      <w:r w:rsidR="00DC5F62" w:rsidRPr="004D0539">
        <w:rPr>
          <w:sz w:val="20"/>
          <w:szCs w:val="20"/>
        </w:rPr>
        <w:t xml:space="preserve">. 4 и </w:t>
      </w:r>
      <w:r w:rsidRPr="004D0539">
        <w:rPr>
          <w:sz w:val="20"/>
          <w:szCs w:val="20"/>
        </w:rPr>
        <w:t xml:space="preserve">5 ст.63 Федерального закона от 29.12.2012 № 273-ФЗ </w:t>
      </w:r>
      <w:r w:rsidR="002879A3" w:rsidRPr="004D0539">
        <w:rPr>
          <w:sz w:val="20"/>
          <w:szCs w:val="20"/>
        </w:rPr>
        <w:br/>
      </w:r>
      <w:r w:rsidRPr="004D0539">
        <w:rPr>
          <w:sz w:val="20"/>
          <w:szCs w:val="20"/>
        </w:rPr>
        <w:t>«Об</w:t>
      </w:r>
      <w:r w:rsidR="00586F8D" w:rsidRPr="004D0539">
        <w:rPr>
          <w:sz w:val="20"/>
          <w:szCs w:val="20"/>
        </w:rPr>
        <w:t xml:space="preserve"> </w:t>
      </w:r>
      <w:r w:rsidRPr="004D0539">
        <w:rPr>
          <w:sz w:val="20"/>
          <w:szCs w:val="20"/>
        </w:rPr>
        <w:t>образовании в Российской Федерации» информирую о выборе</w:t>
      </w:r>
      <w:r w:rsidR="00586F8D" w:rsidRPr="004D0539">
        <w:rPr>
          <w:sz w:val="20"/>
          <w:szCs w:val="20"/>
        </w:rPr>
        <w:t xml:space="preserve"> </w:t>
      </w:r>
      <w:r w:rsidRPr="004D0539">
        <w:rPr>
          <w:sz w:val="20"/>
          <w:szCs w:val="20"/>
        </w:rPr>
        <w:t>с «</w:t>
      </w:r>
      <w:r w:rsidR="00586F8D" w:rsidRPr="004D0539">
        <w:rPr>
          <w:sz w:val="20"/>
          <w:szCs w:val="20"/>
        </w:rPr>
        <w:t>___</w:t>
      </w:r>
      <w:r w:rsidRPr="004D0539">
        <w:rPr>
          <w:sz w:val="20"/>
          <w:szCs w:val="20"/>
        </w:rPr>
        <w:t xml:space="preserve">» </w:t>
      </w:r>
      <w:r w:rsidR="00586F8D" w:rsidRPr="004D0539">
        <w:rPr>
          <w:sz w:val="20"/>
          <w:szCs w:val="20"/>
        </w:rPr>
        <w:t>___________</w:t>
      </w:r>
      <w:r w:rsidRPr="004D0539">
        <w:rPr>
          <w:sz w:val="20"/>
          <w:szCs w:val="20"/>
        </w:rPr>
        <w:t>20</w:t>
      </w:r>
      <w:r w:rsidR="000935BA" w:rsidRPr="004D0539">
        <w:rPr>
          <w:sz w:val="20"/>
          <w:szCs w:val="20"/>
        </w:rPr>
        <w:t>_____</w:t>
      </w:r>
      <w:r w:rsidRPr="004D0539">
        <w:rPr>
          <w:sz w:val="20"/>
          <w:szCs w:val="20"/>
        </w:rPr>
        <w:t>года</w:t>
      </w:r>
      <w:r w:rsidR="00586F8D" w:rsidRPr="004D0539">
        <w:rPr>
          <w:sz w:val="20"/>
          <w:szCs w:val="20"/>
        </w:rPr>
        <w:t xml:space="preserve"> </w:t>
      </w:r>
      <w:r w:rsidRPr="004D0539">
        <w:rPr>
          <w:rStyle w:val="111"/>
          <w:b w:val="0"/>
          <w:color w:val="auto"/>
          <w:sz w:val="20"/>
          <w:szCs w:val="20"/>
        </w:rPr>
        <w:t xml:space="preserve">формы получения </w:t>
      </w:r>
      <w:r w:rsidR="000935BA" w:rsidRPr="004D0539">
        <w:rPr>
          <w:rStyle w:val="111"/>
          <w:b w:val="0"/>
          <w:color w:val="auto"/>
          <w:sz w:val="20"/>
          <w:szCs w:val="20"/>
        </w:rPr>
        <w:t xml:space="preserve">общего </w:t>
      </w:r>
      <w:r w:rsidRPr="004D0539">
        <w:rPr>
          <w:rStyle w:val="111"/>
          <w:b w:val="0"/>
          <w:color w:val="auto"/>
          <w:sz w:val="20"/>
          <w:szCs w:val="20"/>
        </w:rPr>
        <w:t>образования моим ребенком, с учетом его мнения,</w:t>
      </w:r>
      <w:r w:rsidRPr="004D0539">
        <w:rPr>
          <w:rStyle w:val="111"/>
          <w:color w:val="auto"/>
          <w:sz w:val="20"/>
          <w:szCs w:val="20"/>
        </w:rPr>
        <w:t xml:space="preserve"> </w:t>
      </w:r>
      <w:r w:rsidRPr="004D0539">
        <w:rPr>
          <w:sz w:val="20"/>
          <w:szCs w:val="20"/>
        </w:rPr>
        <w:t>в форме семейного образования</w:t>
      </w:r>
      <w:r w:rsidR="000D02A5" w:rsidRPr="004D0539">
        <w:rPr>
          <w:sz w:val="20"/>
          <w:szCs w:val="20"/>
        </w:rPr>
        <w:t>, самообразования</w:t>
      </w:r>
      <w:r w:rsidR="00586F8D" w:rsidRPr="004D0539">
        <w:rPr>
          <w:sz w:val="20"/>
          <w:szCs w:val="20"/>
        </w:rPr>
        <w:t xml:space="preserve"> (нужное подчеркнуть)</w:t>
      </w:r>
      <w:r w:rsidRPr="004D0539">
        <w:rPr>
          <w:rStyle w:val="111"/>
          <w:color w:val="auto"/>
          <w:sz w:val="20"/>
          <w:szCs w:val="20"/>
        </w:rPr>
        <w:t>.</w:t>
      </w:r>
    </w:p>
    <w:p w:rsidR="00086116" w:rsidRPr="004D0539" w:rsidRDefault="00A0721D" w:rsidP="00086116">
      <w:pPr>
        <w:pStyle w:val="50"/>
        <w:shd w:val="clear" w:color="auto" w:fill="auto"/>
        <w:tabs>
          <w:tab w:val="left" w:pos="6256"/>
        </w:tabs>
        <w:spacing w:before="0" w:after="0" w:line="240" w:lineRule="auto"/>
        <w:ind w:firstLine="851"/>
        <w:jc w:val="both"/>
      </w:pPr>
      <w:r w:rsidRPr="004D0539">
        <w:t>Образовательная организация, в которой мой ребёнок будет проход</w:t>
      </w:r>
      <w:r w:rsidR="00086116" w:rsidRPr="004D0539">
        <w:t xml:space="preserve">ить промежуточную аттестацию и </w:t>
      </w:r>
      <w:r w:rsidR="002879A3" w:rsidRPr="004D0539">
        <w:t xml:space="preserve">(или) </w:t>
      </w:r>
      <w:r w:rsidR="00086116" w:rsidRPr="004D0539">
        <w:t>г</w:t>
      </w:r>
      <w:r w:rsidRPr="004D0539">
        <w:t xml:space="preserve">осударственную итоговую </w:t>
      </w:r>
      <w:proofErr w:type="gramStart"/>
      <w:r w:rsidRPr="004D0539">
        <w:t>аттестацию</w:t>
      </w:r>
      <w:r w:rsidR="002879A3" w:rsidRPr="004D0539">
        <w:t>:</w:t>
      </w:r>
      <w:r w:rsidR="00086116" w:rsidRPr="004D0539">
        <w:t>_</w:t>
      </w:r>
      <w:proofErr w:type="gramEnd"/>
      <w:r w:rsidR="00086116" w:rsidRPr="004D0539">
        <w:t>___________</w:t>
      </w:r>
      <w:r w:rsidR="002879A3" w:rsidRPr="004D0539">
        <w:t>___________________________</w:t>
      </w:r>
      <w:r w:rsidR="00086116" w:rsidRPr="004D0539">
        <w:t>_</w:t>
      </w:r>
    </w:p>
    <w:p w:rsidR="00586F8D" w:rsidRPr="004D0539" w:rsidRDefault="00586F8D" w:rsidP="004D0539">
      <w:pPr>
        <w:pStyle w:val="50"/>
        <w:shd w:val="clear" w:color="auto" w:fill="auto"/>
        <w:tabs>
          <w:tab w:val="left" w:pos="6256"/>
        </w:tabs>
        <w:spacing w:before="120" w:after="0" w:line="240" w:lineRule="auto"/>
      </w:pPr>
      <w:r w:rsidRPr="004D0539">
        <w:t>______________________________________________</w:t>
      </w:r>
      <w:r w:rsidR="004D0539">
        <w:t>______</w:t>
      </w:r>
      <w:r w:rsidRPr="004D0539">
        <w:t>_______________________________________________</w:t>
      </w:r>
    </w:p>
    <w:p w:rsidR="00A0721D" w:rsidRPr="004D0539" w:rsidRDefault="00A0721D" w:rsidP="00DE63DD">
      <w:pPr>
        <w:pStyle w:val="50"/>
        <w:shd w:val="clear" w:color="auto" w:fill="auto"/>
        <w:spacing w:before="0" w:after="0" w:line="240" w:lineRule="auto"/>
      </w:pPr>
      <w:r w:rsidRPr="004D0539">
        <w:t>(указать наименование образовательной организации, адрес)</w:t>
      </w:r>
    </w:p>
    <w:p w:rsidR="002B3D90" w:rsidRPr="004D0539" w:rsidRDefault="002879A3" w:rsidP="00086116">
      <w:pPr>
        <w:pStyle w:val="90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4D0539">
        <w:rPr>
          <w:sz w:val="20"/>
          <w:szCs w:val="20"/>
        </w:rPr>
        <w:t>Я согласна (не согласна) (нужное подчеркнуть) сообщать в письменном виде о р</w:t>
      </w:r>
      <w:r w:rsidR="002B3D90" w:rsidRPr="004D0539">
        <w:rPr>
          <w:sz w:val="20"/>
          <w:szCs w:val="20"/>
        </w:rPr>
        <w:t>езультат</w:t>
      </w:r>
      <w:r w:rsidRPr="004D0539">
        <w:rPr>
          <w:sz w:val="20"/>
          <w:szCs w:val="20"/>
        </w:rPr>
        <w:t>ах</w:t>
      </w:r>
      <w:r w:rsidR="002B3D90" w:rsidRPr="004D0539">
        <w:rPr>
          <w:sz w:val="20"/>
          <w:szCs w:val="20"/>
        </w:rPr>
        <w:t xml:space="preserve"> прохождения промежуточн</w:t>
      </w:r>
      <w:r w:rsidR="00086116" w:rsidRPr="004D0539">
        <w:rPr>
          <w:sz w:val="20"/>
          <w:szCs w:val="20"/>
        </w:rPr>
        <w:t>ой</w:t>
      </w:r>
      <w:r w:rsidR="002B3D90" w:rsidRPr="004D0539">
        <w:rPr>
          <w:sz w:val="20"/>
          <w:szCs w:val="20"/>
        </w:rPr>
        <w:t xml:space="preserve"> аттестаци</w:t>
      </w:r>
      <w:r w:rsidRPr="004D0539">
        <w:rPr>
          <w:sz w:val="20"/>
          <w:szCs w:val="20"/>
        </w:rPr>
        <w:t>и</w:t>
      </w:r>
      <w:r w:rsidR="002B3D90" w:rsidRPr="004D0539">
        <w:rPr>
          <w:sz w:val="20"/>
          <w:szCs w:val="20"/>
        </w:rPr>
        <w:t xml:space="preserve"> и </w:t>
      </w:r>
      <w:r w:rsidRPr="004D0539">
        <w:rPr>
          <w:sz w:val="20"/>
          <w:szCs w:val="20"/>
        </w:rPr>
        <w:t xml:space="preserve">(или) </w:t>
      </w:r>
      <w:r w:rsidR="00086116" w:rsidRPr="004D0539">
        <w:rPr>
          <w:sz w:val="20"/>
          <w:szCs w:val="20"/>
        </w:rPr>
        <w:t>г</w:t>
      </w:r>
      <w:r w:rsidR="002B3D90" w:rsidRPr="004D0539">
        <w:rPr>
          <w:sz w:val="20"/>
          <w:szCs w:val="20"/>
        </w:rPr>
        <w:t>осударственн</w:t>
      </w:r>
      <w:r w:rsidRPr="004D0539">
        <w:rPr>
          <w:sz w:val="20"/>
          <w:szCs w:val="20"/>
        </w:rPr>
        <w:t>ой</w:t>
      </w:r>
      <w:r w:rsidR="002B3D90" w:rsidRPr="004D0539">
        <w:rPr>
          <w:sz w:val="20"/>
          <w:szCs w:val="20"/>
        </w:rPr>
        <w:t xml:space="preserve"> итогов</w:t>
      </w:r>
      <w:r w:rsidRPr="004D0539">
        <w:rPr>
          <w:sz w:val="20"/>
          <w:szCs w:val="20"/>
        </w:rPr>
        <w:t>ой</w:t>
      </w:r>
      <w:r w:rsidR="002B3D90" w:rsidRPr="004D0539">
        <w:rPr>
          <w:sz w:val="20"/>
          <w:szCs w:val="20"/>
        </w:rPr>
        <w:t xml:space="preserve"> аттестаци</w:t>
      </w:r>
      <w:r w:rsidRPr="004D0539">
        <w:rPr>
          <w:sz w:val="20"/>
          <w:szCs w:val="20"/>
        </w:rPr>
        <w:t>и</w:t>
      </w:r>
      <w:r w:rsidR="002B3D90" w:rsidRPr="004D0539">
        <w:rPr>
          <w:sz w:val="20"/>
          <w:szCs w:val="20"/>
        </w:rPr>
        <w:t xml:space="preserve"> в орган местного самоуправления «Управления образования города Каменска-Ураль</w:t>
      </w:r>
      <w:r w:rsidR="00DC5F62" w:rsidRPr="004D0539">
        <w:rPr>
          <w:sz w:val="20"/>
          <w:szCs w:val="20"/>
        </w:rPr>
        <w:t>ского» в течение 3 рабочих дней с момента их прохождения.</w:t>
      </w:r>
    </w:p>
    <w:p w:rsidR="002B3D90" w:rsidRPr="004D0539" w:rsidRDefault="00586F8D" w:rsidP="00086116">
      <w:pPr>
        <w:pStyle w:val="90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4D0539">
        <w:rPr>
          <w:sz w:val="20"/>
          <w:szCs w:val="20"/>
        </w:rPr>
        <w:t xml:space="preserve">Я уведомлен, что </w:t>
      </w:r>
      <w:r w:rsidR="002B3D90" w:rsidRPr="004D0539">
        <w:rPr>
          <w:sz w:val="20"/>
          <w:szCs w:val="20"/>
        </w:rPr>
        <w:t>мой ребенок имеет право:</w:t>
      </w:r>
    </w:p>
    <w:p w:rsidR="00586F8D" w:rsidRPr="004D0539" w:rsidRDefault="002B3D90" w:rsidP="00086116">
      <w:pPr>
        <w:pStyle w:val="90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4D0539">
        <w:rPr>
          <w:sz w:val="20"/>
          <w:szCs w:val="20"/>
        </w:rPr>
        <w:t>-</w:t>
      </w:r>
      <w:r w:rsidR="00586F8D" w:rsidRPr="004D0539">
        <w:rPr>
          <w:sz w:val="20"/>
          <w:szCs w:val="20"/>
        </w:rPr>
        <w:t xml:space="preserve"> пройти экстерном промежуточную и государственную итоговую аттестацию</w:t>
      </w:r>
      <w:r w:rsidRPr="004D0539">
        <w:rPr>
          <w:sz w:val="20"/>
          <w:szCs w:val="20"/>
        </w:rPr>
        <w:t xml:space="preserve"> в выбранном мной муниципальном образовательном учреждении бесплатно; </w:t>
      </w:r>
    </w:p>
    <w:p w:rsidR="002B3D90" w:rsidRPr="004D0539" w:rsidRDefault="00DE63DD" w:rsidP="00086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0539">
        <w:rPr>
          <w:rFonts w:ascii="Times New Roman" w:hAnsi="Times New Roman" w:cs="Times New Roman"/>
          <w:sz w:val="20"/>
          <w:szCs w:val="20"/>
        </w:rPr>
        <w:t>-</w:t>
      </w:r>
      <w:r w:rsidR="002B3D90" w:rsidRPr="004D0539">
        <w:rPr>
          <w:rFonts w:ascii="Times New Roman" w:hAnsi="Times New Roman" w:cs="Times New Roman"/>
          <w:sz w:val="20"/>
          <w:szCs w:val="20"/>
        </w:rPr>
        <w:t xml:space="preserve"> </w:t>
      </w:r>
      <w:r w:rsidRPr="004D0539">
        <w:rPr>
          <w:rFonts w:ascii="Times New Roman" w:hAnsi="Times New Roman" w:cs="Times New Roman"/>
          <w:sz w:val="20"/>
          <w:szCs w:val="20"/>
        </w:rPr>
        <w:t xml:space="preserve">при прохождении аттестации </w:t>
      </w:r>
      <w:r w:rsidR="002B3D90" w:rsidRPr="004D0539">
        <w:rPr>
          <w:rFonts w:ascii="Times New Roman" w:hAnsi="Times New Roman" w:cs="Times New Roman"/>
          <w:sz w:val="20"/>
          <w:szCs w:val="20"/>
        </w:rPr>
        <w:t>пользоваться академическими правами обучающихся по соответствующей образовательной программе</w:t>
      </w:r>
      <w:r w:rsidR="00F51246" w:rsidRPr="004D0539">
        <w:rPr>
          <w:rFonts w:ascii="Times New Roman" w:hAnsi="Times New Roman" w:cs="Times New Roman"/>
          <w:sz w:val="20"/>
          <w:szCs w:val="20"/>
        </w:rPr>
        <w:t>, в частности: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 на получение при необходимости социально-педагогической и психологической помощи, бесплатной психолого-медико-педагогической коррекции;</w:t>
      </w:r>
    </w:p>
    <w:p w:rsidR="000935BA" w:rsidRPr="004D0539" w:rsidRDefault="00B57524" w:rsidP="00B57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4D0539">
        <w:rPr>
          <w:rFonts w:ascii="Times New Roman" w:hAnsi="Times New Roman" w:cs="Times New Roman"/>
          <w:sz w:val="20"/>
          <w:szCs w:val="20"/>
        </w:rPr>
        <w:t>- на любом этапе обучения продолжить образование в образовательной организации.</w:t>
      </w:r>
    </w:p>
    <w:p w:rsidR="000935BA" w:rsidRPr="004D0539" w:rsidRDefault="000935BA" w:rsidP="00B57524">
      <w:pPr>
        <w:pStyle w:val="90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4D0539">
        <w:rPr>
          <w:sz w:val="20"/>
          <w:szCs w:val="20"/>
        </w:rPr>
        <w:t>Мнение несовершеннолетнего ребенка на получение образования в форме семейного образования</w:t>
      </w:r>
      <w:r w:rsidR="00DE63DD" w:rsidRPr="004D0539">
        <w:rPr>
          <w:sz w:val="20"/>
          <w:szCs w:val="20"/>
        </w:rPr>
        <w:t>, самообразования (нужное подчеркнуть</w:t>
      </w:r>
      <w:r w:rsidR="00DC5F62" w:rsidRPr="004D0539">
        <w:rPr>
          <w:sz w:val="20"/>
          <w:szCs w:val="20"/>
        </w:rPr>
        <w:t>)</w:t>
      </w:r>
      <w:r w:rsidR="00DE63DD" w:rsidRPr="004D0539">
        <w:rPr>
          <w:sz w:val="20"/>
          <w:szCs w:val="20"/>
        </w:rPr>
        <w:t xml:space="preserve"> </w:t>
      </w:r>
      <w:r w:rsidRPr="004D0539">
        <w:rPr>
          <w:sz w:val="20"/>
          <w:szCs w:val="20"/>
        </w:rPr>
        <w:t>______</w:t>
      </w:r>
      <w:r w:rsidR="00DE63DD" w:rsidRPr="004D0539">
        <w:rPr>
          <w:sz w:val="20"/>
          <w:szCs w:val="20"/>
        </w:rPr>
        <w:t>_________________</w:t>
      </w:r>
      <w:r w:rsidRPr="004D0539">
        <w:rPr>
          <w:sz w:val="20"/>
          <w:szCs w:val="20"/>
        </w:rPr>
        <w:t>______</w:t>
      </w:r>
      <w:r w:rsidR="00350904" w:rsidRPr="004D0539">
        <w:rPr>
          <w:sz w:val="20"/>
          <w:szCs w:val="20"/>
        </w:rPr>
        <w:t>.</w:t>
      </w:r>
    </w:p>
    <w:p w:rsidR="000935BA" w:rsidRPr="000E0398" w:rsidRDefault="000935BA" w:rsidP="00DE63DD">
      <w:pPr>
        <w:pStyle w:val="90"/>
        <w:shd w:val="clear" w:color="auto" w:fill="auto"/>
        <w:tabs>
          <w:tab w:val="left" w:leader="underscore" w:pos="480"/>
          <w:tab w:val="left" w:leader="underscore" w:pos="1915"/>
          <w:tab w:val="left" w:leader="underscore" w:pos="2395"/>
          <w:tab w:val="left" w:pos="3326"/>
          <w:tab w:val="left" w:leader="underscore" w:pos="4896"/>
          <w:tab w:val="left" w:leader="underscore" w:pos="9038"/>
        </w:tabs>
        <w:spacing w:line="240" w:lineRule="auto"/>
        <w:jc w:val="both"/>
        <w:rPr>
          <w:sz w:val="16"/>
          <w:szCs w:val="16"/>
        </w:rPr>
      </w:pPr>
    </w:p>
    <w:p w:rsidR="009A4C5E" w:rsidRPr="000E0398" w:rsidRDefault="009A4C5E" w:rsidP="009A4C5E">
      <w:pPr>
        <w:pStyle w:val="90"/>
        <w:shd w:val="clear" w:color="auto" w:fill="auto"/>
        <w:jc w:val="left"/>
      </w:pPr>
      <w:r w:rsidRPr="000E0398">
        <w:t>«__</w:t>
      </w:r>
      <w:proofErr w:type="gramStart"/>
      <w:r w:rsidRPr="000E0398">
        <w:t>_»_</w:t>
      </w:r>
      <w:proofErr w:type="gramEnd"/>
      <w:r w:rsidRPr="000E0398">
        <w:t>__________ 20___г.</w:t>
      </w:r>
      <w:r w:rsidRPr="000E0398">
        <w:tab/>
      </w:r>
      <w:r w:rsidRPr="000E0398">
        <w:tab/>
        <w:t>_________________</w:t>
      </w:r>
      <w:r w:rsidRPr="000E0398">
        <w:tab/>
        <w:t>________________________</w:t>
      </w:r>
      <w:r w:rsidRPr="000E0398">
        <w:tab/>
      </w:r>
    </w:p>
    <w:p w:rsidR="000935BA" w:rsidRPr="000E0398" w:rsidRDefault="009A4C5E" w:rsidP="009A4C5E">
      <w:pPr>
        <w:pStyle w:val="50"/>
        <w:shd w:val="clear" w:color="auto" w:fill="auto"/>
        <w:spacing w:before="0" w:after="0" w:line="240" w:lineRule="auto"/>
        <w:ind w:left="3545" w:firstLine="709"/>
        <w:jc w:val="both"/>
        <w:rPr>
          <w:sz w:val="14"/>
          <w:szCs w:val="14"/>
        </w:rPr>
      </w:pPr>
      <w:r w:rsidRPr="000E0398">
        <w:rPr>
          <w:sz w:val="14"/>
          <w:szCs w:val="14"/>
        </w:rPr>
        <w:t>(подпись)</w:t>
      </w:r>
      <w:r w:rsidRPr="000E0398">
        <w:rPr>
          <w:sz w:val="14"/>
          <w:szCs w:val="14"/>
        </w:rPr>
        <w:tab/>
      </w:r>
      <w:r w:rsidRPr="000E0398">
        <w:rPr>
          <w:sz w:val="14"/>
          <w:szCs w:val="14"/>
        </w:rPr>
        <w:tab/>
      </w:r>
      <w:r w:rsidR="00A95492" w:rsidRPr="000E0398">
        <w:rPr>
          <w:sz w:val="14"/>
          <w:szCs w:val="14"/>
        </w:rPr>
        <w:t xml:space="preserve">(инициалы, фамилия </w:t>
      </w:r>
      <w:r w:rsidR="000935BA" w:rsidRPr="000E0398">
        <w:rPr>
          <w:sz w:val="14"/>
          <w:szCs w:val="14"/>
        </w:rPr>
        <w:t>несовершеннолетнего</w:t>
      </w:r>
      <w:r w:rsidR="00A95492" w:rsidRPr="000E0398">
        <w:rPr>
          <w:sz w:val="14"/>
          <w:szCs w:val="14"/>
        </w:rPr>
        <w:t>)</w:t>
      </w:r>
    </w:p>
    <w:p w:rsidR="000935BA" w:rsidRPr="000E0398" w:rsidRDefault="000935BA" w:rsidP="00DE63DD">
      <w:pPr>
        <w:pStyle w:val="50"/>
        <w:shd w:val="clear" w:color="auto" w:fill="auto"/>
        <w:tabs>
          <w:tab w:val="left" w:pos="6256"/>
        </w:tabs>
        <w:spacing w:before="0" w:after="0" w:line="240" w:lineRule="auto"/>
        <w:ind w:left="3760"/>
        <w:jc w:val="left"/>
        <w:rPr>
          <w:sz w:val="14"/>
          <w:szCs w:val="14"/>
        </w:rPr>
      </w:pPr>
    </w:p>
    <w:p w:rsidR="00DE63DD" w:rsidRPr="000E0398" w:rsidRDefault="00DE63DD" w:rsidP="009A4C5E">
      <w:pPr>
        <w:pStyle w:val="90"/>
        <w:shd w:val="clear" w:color="auto" w:fill="auto"/>
        <w:jc w:val="left"/>
      </w:pPr>
      <w:r w:rsidRPr="000E0398">
        <w:t>«</w:t>
      </w:r>
      <w:r w:rsidR="009A4C5E" w:rsidRPr="000E0398">
        <w:t>__</w:t>
      </w:r>
      <w:proofErr w:type="gramStart"/>
      <w:r w:rsidR="009A4C5E" w:rsidRPr="000E0398">
        <w:t>_</w:t>
      </w:r>
      <w:r w:rsidRPr="000E0398">
        <w:t>»</w:t>
      </w:r>
      <w:r w:rsidR="009A4C5E" w:rsidRPr="000E0398">
        <w:t>_</w:t>
      </w:r>
      <w:proofErr w:type="gramEnd"/>
      <w:r w:rsidR="009A4C5E" w:rsidRPr="000E0398">
        <w:t xml:space="preserve">__________ </w:t>
      </w:r>
      <w:r w:rsidRPr="000E0398">
        <w:t>20</w:t>
      </w:r>
      <w:r w:rsidR="009A4C5E" w:rsidRPr="000E0398">
        <w:t>___г.</w:t>
      </w:r>
      <w:r w:rsidR="009A4C5E" w:rsidRPr="000E0398">
        <w:tab/>
      </w:r>
      <w:r w:rsidR="009A4C5E" w:rsidRPr="000E0398">
        <w:tab/>
      </w:r>
      <w:r w:rsidRPr="000E0398">
        <w:t>__________</w:t>
      </w:r>
      <w:r w:rsidR="009A4C5E" w:rsidRPr="000E0398">
        <w:t>____</w:t>
      </w:r>
      <w:r w:rsidRPr="000E0398">
        <w:t>___</w:t>
      </w:r>
      <w:r w:rsidR="009A4C5E" w:rsidRPr="000E0398">
        <w:tab/>
        <w:t>_____</w:t>
      </w:r>
      <w:r w:rsidRPr="000E0398">
        <w:t>___________________</w:t>
      </w:r>
      <w:r w:rsidRPr="000E0398">
        <w:tab/>
      </w:r>
    </w:p>
    <w:p w:rsidR="00DC5F62" w:rsidRPr="000E0398" w:rsidRDefault="009A4C5E" w:rsidP="009A4C5E">
      <w:pPr>
        <w:pStyle w:val="50"/>
        <w:shd w:val="clear" w:color="auto" w:fill="auto"/>
        <w:spacing w:before="0" w:after="0"/>
        <w:ind w:left="3545" w:firstLine="709"/>
        <w:jc w:val="both"/>
        <w:rPr>
          <w:sz w:val="16"/>
          <w:szCs w:val="16"/>
        </w:rPr>
      </w:pPr>
      <w:r w:rsidRPr="000E0398">
        <w:rPr>
          <w:sz w:val="16"/>
          <w:szCs w:val="16"/>
        </w:rPr>
        <w:t>(подпись)</w:t>
      </w:r>
      <w:r w:rsidRPr="000E0398">
        <w:rPr>
          <w:sz w:val="16"/>
          <w:szCs w:val="16"/>
        </w:rPr>
        <w:tab/>
      </w:r>
      <w:r w:rsidRPr="000E0398">
        <w:rPr>
          <w:sz w:val="16"/>
          <w:szCs w:val="16"/>
        </w:rPr>
        <w:tab/>
      </w:r>
      <w:r w:rsidR="00DE63DD" w:rsidRPr="000E0398">
        <w:rPr>
          <w:sz w:val="16"/>
          <w:szCs w:val="16"/>
        </w:rPr>
        <w:t>(инициалы, фамилия заявителя)</w:t>
      </w:r>
      <w:r w:rsidR="00DC5F62" w:rsidRPr="000E0398">
        <w:rPr>
          <w:sz w:val="16"/>
          <w:szCs w:val="16"/>
        </w:rPr>
        <w:br w:type="page"/>
      </w:r>
    </w:p>
    <w:p w:rsidR="00586F8D" w:rsidRPr="000E0398" w:rsidRDefault="00586F8D">
      <w:pPr>
        <w:rPr>
          <w:rFonts w:ascii="Times New Roman" w:hAnsi="Times New Roman" w:cs="Times New Roman"/>
        </w:rPr>
      </w:pPr>
      <w:r w:rsidRPr="000E0398">
        <w:rPr>
          <w:rFonts w:ascii="Times New Roman" w:hAnsi="Times New Roman" w:cs="Times New Roman"/>
        </w:rPr>
        <w:lastRenderedPageBreak/>
        <w:t>оборотная сторона</w:t>
      </w:r>
    </w:p>
    <w:p w:rsidR="00B35D97" w:rsidRPr="000E0398" w:rsidRDefault="00B35D97" w:rsidP="00B35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98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B35D97" w:rsidRPr="000E0398" w:rsidRDefault="00B35D97" w:rsidP="00B35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D97" w:rsidRPr="000E0398" w:rsidRDefault="00B35D97" w:rsidP="00B35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___________________________________________________________________________,</w:t>
      </w:r>
    </w:p>
    <w:p w:rsidR="00B35D97" w:rsidRPr="000E0398" w:rsidRDefault="00B35D97" w:rsidP="00B35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>адрес регистрации по месту жительства (пребывания): ____________________________________,</w:t>
      </w:r>
    </w:p>
    <w:p w:rsidR="00B35D97" w:rsidRPr="000E0398" w:rsidRDefault="00B35D97" w:rsidP="00B35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B35D97" w:rsidRPr="000E0398" w:rsidRDefault="00B35D97" w:rsidP="00B35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>паспорт: серия ________________ номер _________________________,</w:t>
      </w:r>
    </w:p>
    <w:p w:rsidR="00B35D97" w:rsidRPr="000E0398" w:rsidRDefault="004D0539" w:rsidP="004D05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B35D97" w:rsidRPr="000E0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B35D97" w:rsidRPr="000E0398" w:rsidRDefault="00B35D97" w:rsidP="00B35D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 xml:space="preserve">согласен на обработку моих персональных данных и персональных данных моего ребенка ___________________________________________________________________________________ </w:t>
      </w:r>
      <w:r w:rsidR="006E5DEE" w:rsidRPr="000E0398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«Управление образования города Каменска-Уральского» </w:t>
      </w:r>
      <w:r w:rsidRPr="000E0398">
        <w:rPr>
          <w:rFonts w:ascii="Times New Roman" w:hAnsi="Times New Roman" w:cs="Times New Roman"/>
          <w:sz w:val="24"/>
          <w:szCs w:val="24"/>
        </w:rPr>
        <w:t>(6234</w:t>
      </w:r>
      <w:r w:rsidR="006E5DEE" w:rsidRPr="000E0398">
        <w:rPr>
          <w:rFonts w:ascii="Times New Roman" w:hAnsi="Times New Roman" w:cs="Times New Roman"/>
          <w:sz w:val="24"/>
          <w:szCs w:val="24"/>
        </w:rPr>
        <w:t>00</w:t>
      </w:r>
      <w:r w:rsidRPr="000E0398">
        <w:rPr>
          <w:rFonts w:ascii="Times New Roman" w:hAnsi="Times New Roman" w:cs="Times New Roman"/>
          <w:sz w:val="24"/>
          <w:szCs w:val="24"/>
        </w:rPr>
        <w:t xml:space="preserve">, Россия, Свердловская область, г. Каменск-Уральский, </w:t>
      </w:r>
      <w:r w:rsidR="006E5DEE" w:rsidRPr="000E0398">
        <w:rPr>
          <w:rFonts w:ascii="Times New Roman" w:hAnsi="Times New Roman" w:cs="Times New Roman"/>
          <w:sz w:val="24"/>
          <w:szCs w:val="24"/>
        </w:rPr>
        <w:t>проспект Победы, дом 15а</w:t>
      </w:r>
      <w:r w:rsidRPr="000E039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6E5DEE" w:rsidRPr="000E0398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0E0398">
        <w:rPr>
          <w:rFonts w:ascii="Times New Roman" w:hAnsi="Times New Roman" w:cs="Times New Roman"/>
          <w:sz w:val="24"/>
          <w:szCs w:val="24"/>
        </w:rPr>
        <w:t>), а именно:</w:t>
      </w:r>
    </w:p>
    <w:p w:rsidR="00B35D97" w:rsidRPr="000E0398" w:rsidRDefault="00B35D97" w:rsidP="00B35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>- фамилия, имя, отчество;</w:t>
      </w:r>
    </w:p>
    <w:p w:rsidR="00B35D97" w:rsidRPr="000E0398" w:rsidRDefault="00B35D97" w:rsidP="00B35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>- пол;</w:t>
      </w:r>
    </w:p>
    <w:p w:rsidR="00B35D97" w:rsidRPr="000E0398" w:rsidRDefault="00B35D97" w:rsidP="00B35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 xml:space="preserve">- адрес места </w:t>
      </w:r>
      <w:r w:rsidR="006E5DEE" w:rsidRPr="000E0398">
        <w:rPr>
          <w:rFonts w:ascii="Times New Roman" w:hAnsi="Times New Roman" w:cs="Times New Roman"/>
          <w:sz w:val="24"/>
          <w:szCs w:val="24"/>
        </w:rPr>
        <w:t xml:space="preserve">регистрации по месту жительства (пребывания), фактический адрес места </w:t>
      </w:r>
      <w:r w:rsidRPr="000E0398">
        <w:rPr>
          <w:rFonts w:ascii="Times New Roman" w:hAnsi="Times New Roman" w:cs="Times New Roman"/>
          <w:sz w:val="24"/>
          <w:szCs w:val="24"/>
        </w:rPr>
        <w:t>жительства:</w:t>
      </w:r>
    </w:p>
    <w:p w:rsidR="00B35D97" w:rsidRPr="000E0398" w:rsidRDefault="00B35D97" w:rsidP="00B35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>- паспортные данные;</w:t>
      </w:r>
    </w:p>
    <w:p w:rsidR="00B35D97" w:rsidRPr="000E0398" w:rsidRDefault="00B35D97" w:rsidP="00B35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>- дата, место рождения ребенка;</w:t>
      </w:r>
    </w:p>
    <w:p w:rsidR="00792974" w:rsidRPr="000E0398" w:rsidRDefault="00B35D97" w:rsidP="00B35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>- данные свидетельства о рождении ребенка</w:t>
      </w:r>
      <w:r w:rsidR="006E5DEE" w:rsidRPr="000E0398">
        <w:rPr>
          <w:rFonts w:ascii="Times New Roman" w:hAnsi="Times New Roman" w:cs="Times New Roman"/>
          <w:sz w:val="24"/>
          <w:szCs w:val="24"/>
        </w:rPr>
        <w:t xml:space="preserve">, </w:t>
      </w:r>
      <w:r w:rsidR="0082189E" w:rsidRPr="000E0398">
        <w:rPr>
          <w:rFonts w:ascii="Times New Roman" w:hAnsi="Times New Roman" w:cs="Times New Roman"/>
          <w:sz w:val="24"/>
          <w:szCs w:val="24"/>
        </w:rPr>
        <w:t>паспорта ребенка (при наличии)</w:t>
      </w:r>
      <w:r w:rsidR="00792974" w:rsidRPr="000E0398">
        <w:rPr>
          <w:rFonts w:ascii="Times New Roman" w:hAnsi="Times New Roman" w:cs="Times New Roman"/>
          <w:sz w:val="24"/>
          <w:szCs w:val="24"/>
        </w:rPr>
        <w:t>;</w:t>
      </w:r>
    </w:p>
    <w:p w:rsidR="002B3D90" w:rsidRPr="000E0398" w:rsidRDefault="00792974" w:rsidP="00792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>- данные о наличии у ребенка ограниченных возможностей здоровья, инвалидности</w:t>
      </w:r>
      <w:r w:rsidR="002B3D90" w:rsidRPr="000E0398">
        <w:rPr>
          <w:rFonts w:ascii="Times New Roman" w:hAnsi="Times New Roman" w:cs="Times New Roman"/>
          <w:sz w:val="24"/>
          <w:szCs w:val="24"/>
        </w:rPr>
        <w:t>;</w:t>
      </w:r>
    </w:p>
    <w:p w:rsidR="00B35D97" w:rsidRPr="000E0398" w:rsidRDefault="002B3D90" w:rsidP="00792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>- место прохождения промежуточной и (или) итоговой аттестации ребенка;</w:t>
      </w:r>
    </w:p>
    <w:p w:rsidR="002B3D90" w:rsidRPr="000E0398" w:rsidRDefault="002B3D90" w:rsidP="00792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>- результаты прохождения промежуточной и (или) итоговой аттестации ребенка.</w:t>
      </w:r>
    </w:p>
    <w:p w:rsidR="00B35D97" w:rsidRPr="000E0398" w:rsidRDefault="00B35D97" w:rsidP="0079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 xml:space="preserve">Обработка персональных данных будет осуществляться в целях </w:t>
      </w:r>
      <w:r w:rsidR="00FC1479" w:rsidRPr="000E0398">
        <w:rPr>
          <w:rFonts w:ascii="Times New Roman" w:hAnsi="Times New Roman" w:cs="Times New Roman"/>
          <w:sz w:val="24"/>
          <w:szCs w:val="24"/>
        </w:rPr>
        <w:t>контроля предоставления общего образования ребенку в форме семейного образования, самообразования (нужное подчеркнуть) и реализации Управлением образования своих полномочий в части учет</w:t>
      </w:r>
      <w:r w:rsidR="00792974" w:rsidRPr="000E0398">
        <w:rPr>
          <w:rFonts w:ascii="Times New Roman" w:hAnsi="Times New Roman" w:cs="Times New Roman"/>
          <w:sz w:val="24"/>
          <w:szCs w:val="24"/>
        </w:rPr>
        <w:t>а</w:t>
      </w:r>
      <w:r w:rsidR="00FC1479" w:rsidRPr="000E0398">
        <w:rPr>
          <w:rFonts w:ascii="Times New Roman" w:hAnsi="Times New Roman" w:cs="Times New Roman"/>
          <w:sz w:val="24"/>
          <w:szCs w:val="24"/>
        </w:rP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792974" w:rsidRPr="000E0398">
        <w:rPr>
          <w:rStyle w:val="111"/>
          <w:rFonts w:eastAsiaTheme="minorHAnsi"/>
          <w:color w:val="auto"/>
        </w:rPr>
        <w:t>.</w:t>
      </w:r>
    </w:p>
    <w:p w:rsidR="00B35D97" w:rsidRPr="000E0398" w:rsidRDefault="00B35D97" w:rsidP="0079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>Настоящее согла</w:t>
      </w:r>
      <w:r w:rsidR="00792974" w:rsidRPr="000E0398">
        <w:rPr>
          <w:rFonts w:ascii="Times New Roman" w:hAnsi="Times New Roman" w:cs="Times New Roman"/>
          <w:sz w:val="24"/>
          <w:szCs w:val="24"/>
        </w:rPr>
        <w:t xml:space="preserve">сие </w:t>
      </w:r>
      <w:r w:rsidRPr="000E0398">
        <w:rPr>
          <w:rFonts w:ascii="Times New Roman" w:hAnsi="Times New Roman" w:cs="Times New Roman"/>
          <w:sz w:val="24"/>
          <w:szCs w:val="24"/>
        </w:rPr>
        <w:t xml:space="preserve">дано на осуществление </w:t>
      </w:r>
      <w:r w:rsidR="00792974" w:rsidRPr="000E0398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Pr="000E0398">
        <w:rPr>
          <w:rFonts w:ascii="Times New Roman" w:hAnsi="Times New Roman" w:cs="Times New Roman"/>
          <w:sz w:val="24"/>
          <w:szCs w:val="24"/>
        </w:rPr>
        <w:t xml:space="preserve"> </w:t>
      </w:r>
      <w:r w:rsidR="00792974" w:rsidRPr="000E0398">
        <w:rPr>
          <w:rFonts w:ascii="Times New Roman" w:hAnsi="Times New Roman" w:cs="Times New Roman"/>
          <w:sz w:val="24"/>
          <w:szCs w:val="24"/>
        </w:rPr>
        <w:t xml:space="preserve">с использованием средств автоматизации или без использования таких средств с моими персональными данными и персональными данными моего ребенка </w:t>
      </w:r>
      <w:r w:rsidRPr="000E0398">
        <w:rPr>
          <w:rFonts w:ascii="Times New Roman" w:hAnsi="Times New Roman" w:cs="Times New Roman"/>
          <w:sz w:val="24"/>
          <w:szCs w:val="24"/>
        </w:rPr>
        <w:t xml:space="preserve">следующих действий: </w:t>
      </w:r>
      <w:r w:rsidR="00792974" w:rsidRPr="000E0398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0E0398">
        <w:rPr>
          <w:rFonts w:ascii="Times New Roman" w:hAnsi="Times New Roman" w:cs="Times New Roman"/>
          <w:sz w:val="24"/>
          <w:szCs w:val="24"/>
        </w:rPr>
        <w:t>.</w:t>
      </w:r>
    </w:p>
    <w:p w:rsidR="00792974" w:rsidRPr="000E0398" w:rsidRDefault="00B35D97" w:rsidP="00B35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дано мной на период до </w:t>
      </w:r>
      <w:r w:rsidR="00792974" w:rsidRPr="000E0398">
        <w:rPr>
          <w:rFonts w:ascii="Times New Roman" w:hAnsi="Times New Roman" w:cs="Times New Roman"/>
          <w:sz w:val="24"/>
          <w:szCs w:val="24"/>
        </w:rPr>
        <w:t>завершения получения общего образования моим ребенком в форме семейного образования, самообразования (нужное подчеркнуть).</w:t>
      </w:r>
    </w:p>
    <w:p w:rsidR="00B35D97" w:rsidRPr="000E0398" w:rsidRDefault="00B35D97" w:rsidP="00B35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>Настоящее согласие вступает в действие с момента его подписания.</w:t>
      </w:r>
    </w:p>
    <w:p w:rsidR="00B35D97" w:rsidRPr="000E0398" w:rsidRDefault="00B35D97" w:rsidP="00B35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ab/>
        <w:t xml:space="preserve"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</w:t>
      </w:r>
      <w:r w:rsidR="00792974" w:rsidRPr="000E0398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Pr="000E0398">
        <w:rPr>
          <w:rFonts w:ascii="Times New Roman" w:hAnsi="Times New Roman" w:cs="Times New Roman"/>
          <w:sz w:val="24"/>
          <w:szCs w:val="24"/>
        </w:rPr>
        <w:t xml:space="preserve">по почте заказным письмом с уведомлением о вручении, либо вручён лично представителю </w:t>
      </w:r>
      <w:r w:rsidR="00792974" w:rsidRPr="000E0398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0E0398">
        <w:rPr>
          <w:rFonts w:ascii="Times New Roman" w:hAnsi="Times New Roman" w:cs="Times New Roman"/>
          <w:sz w:val="24"/>
          <w:szCs w:val="24"/>
        </w:rPr>
        <w:t xml:space="preserve"> и зарегистрирован в соответствии с правилами делопроизводства.</w:t>
      </w:r>
    </w:p>
    <w:p w:rsidR="00792974" w:rsidRPr="000E0398" w:rsidRDefault="00B35D97" w:rsidP="00792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hAnsi="Times New Roman" w:cs="Times New Roman"/>
          <w:sz w:val="24"/>
          <w:szCs w:val="24"/>
        </w:rPr>
        <w:t xml:space="preserve">В случае отзыва мною настоящего согласия на обработку персональных данных </w:t>
      </w:r>
      <w:r w:rsidR="00792974" w:rsidRPr="000E0398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0E0398">
        <w:rPr>
          <w:rFonts w:ascii="Times New Roman" w:hAnsi="Times New Roman" w:cs="Times New Roman"/>
          <w:sz w:val="24"/>
          <w:szCs w:val="24"/>
        </w:rPr>
        <w:t xml:space="preserve"> на условиях настоящего согласия вправе продолжить обработку персональных данных без моего согласия при наличии оснований, установленных законодательством Российской Федерации, при условии, что на дату отзыва настоящего согласия мой ребенок </w:t>
      </w:r>
      <w:r w:rsidR="00792974" w:rsidRPr="000E0398">
        <w:rPr>
          <w:rFonts w:ascii="Times New Roman" w:hAnsi="Times New Roman" w:cs="Times New Roman"/>
          <w:sz w:val="24"/>
          <w:szCs w:val="24"/>
        </w:rPr>
        <w:t>получает общее образование в форме семейного образования, самообразования (нужное подчеркнуть).</w:t>
      </w:r>
    </w:p>
    <w:p w:rsidR="00586F8D" w:rsidRPr="000E0398" w:rsidRDefault="00792974" w:rsidP="004D0539">
      <w:pPr>
        <w:pStyle w:val="90"/>
        <w:shd w:val="clear" w:color="auto" w:fill="auto"/>
        <w:tabs>
          <w:tab w:val="left" w:leader="underscore" w:pos="480"/>
          <w:tab w:val="left" w:leader="underscore" w:pos="1915"/>
          <w:tab w:val="left" w:leader="underscore" w:pos="2395"/>
          <w:tab w:val="left" w:pos="3326"/>
          <w:tab w:val="left" w:leader="underscore" w:pos="4896"/>
          <w:tab w:val="left" w:leader="underscore" w:pos="9038"/>
        </w:tabs>
        <w:spacing w:before="120"/>
        <w:jc w:val="both"/>
      </w:pPr>
      <w:bookmarkStart w:id="0" w:name="_GoBack"/>
      <w:bookmarkEnd w:id="0"/>
      <w:r w:rsidRPr="000E0398">
        <w:t xml:space="preserve"> </w:t>
      </w:r>
      <w:r w:rsidR="00586F8D" w:rsidRPr="000E0398">
        <w:t>«</w:t>
      </w:r>
      <w:r w:rsidR="00586F8D" w:rsidRPr="000E0398">
        <w:tab/>
        <w:t>»</w:t>
      </w:r>
      <w:r w:rsidR="00586F8D" w:rsidRPr="000E0398">
        <w:tab/>
        <w:t>20</w:t>
      </w:r>
      <w:r w:rsidR="00586F8D" w:rsidRPr="000E0398">
        <w:tab/>
        <w:t>г.</w:t>
      </w:r>
      <w:r w:rsidR="00586F8D" w:rsidRPr="000E0398">
        <w:tab/>
      </w:r>
      <w:r w:rsidR="00586F8D" w:rsidRPr="000E0398">
        <w:tab/>
        <w:t xml:space="preserve">              ________________________________</w:t>
      </w:r>
      <w:r w:rsidR="00586F8D" w:rsidRPr="000E0398">
        <w:tab/>
      </w:r>
    </w:p>
    <w:p w:rsidR="00350904" w:rsidRPr="000E0398" w:rsidRDefault="00586F8D" w:rsidP="00CD4799">
      <w:pPr>
        <w:pStyle w:val="50"/>
        <w:shd w:val="clear" w:color="auto" w:fill="auto"/>
        <w:tabs>
          <w:tab w:val="left" w:pos="6256"/>
        </w:tabs>
        <w:spacing w:before="0" w:after="0"/>
        <w:ind w:left="3760"/>
        <w:jc w:val="both"/>
      </w:pPr>
      <w:r w:rsidRPr="000E0398">
        <w:t>(подпись)</w:t>
      </w:r>
      <w:r w:rsidRPr="000E0398">
        <w:tab/>
        <w:t>(инициалы, фамилия заявителя)</w:t>
      </w:r>
    </w:p>
    <w:p w:rsidR="00A95492" w:rsidRPr="000E0398" w:rsidRDefault="00A95492" w:rsidP="00826185">
      <w:pPr>
        <w:shd w:val="clear" w:color="auto" w:fill="FFFFFF"/>
        <w:spacing w:after="0" w:line="315" w:lineRule="atLeast"/>
        <w:ind w:left="9912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A95492" w:rsidRPr="000E0398" w:rsidSect="00586F8D">
          <w:pgSz w:w="11906" w:h="16838"/>
          <w:pgMar w:top="567" w:right="707" w:bottom="567" w:left="1134" w:header="709" w:footer="709" w:gutter="0"/>
          <w:cols w:space="708"/>
          <w:docGrid w:linePitch="360"/>
        </w:sectPr>
      </w:pPr>
    </w:p>
    <w:p w:rsidR="00922D59" w:rsidRPr="000E0398" w:rsidRDefault="00922D59" w:rsidP="000E530F">
      <w:pPr>
        <w:shd w:val="clear" w:color="auto" w:fill="FFFFFF"/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№ </w:t>
      </w:r>
      <w:r w:rsidR="00DC5F62"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</w:p>
    <w:p w:rsidR="00F55C71" w:rsidRPr="000E0398" w:rsidRDefault="00922D59" w:rsidP="000E530F">
      <w:pPr>
        <w:shd w:val="clear" w:color="auto" w:fill="FFFFFF"/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Порядку учета детей, </w:t>
      </w:r>
      <w:r w:rsidRPr="000E0398">
        <w:rPr>
          <w:rFonts w:ascii="Times New Roman" w:hAnsi="Times New Roman" w:cs="Times New Roman"/>
          <w:sz w:val="24"/>
          <w:szCs w:val="24"/>
        </w:rPr>
        <w:t xml:space="preserve">подлежащих обучению </w:t>
      </w:r>
      <w:r w:rsidR="000E53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0398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Каменск-Уральский</w:t>
      </w:r>
    </w:p>
    <w:p w:rsidR="000E530F" w:rsidRDefault="000E530F" w:rsidP="00F55C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E530F" w:rsidRDefault="000E530F" w:rsidP="00F55C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E530F" w:rsidRPr="000E0398" w:rsidRDefault="000E530F" w:rsidP="00F55C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E530F" w:rsidRPr="000E530F" w:rsidRDefault="00F55C71" w:rsidP="000E53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0E530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 xml:space="preserve">Журнал </w:t>
      </w:r>
    </w:p>
    <w:p w:rsidR="00F55C71" w:rsidRPr="000E530F" w:rsidRDefault="00F55C71" w:rsidP="000E53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0E530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 xml:space="preserve">регистрации заявлений об определении родителями (законными представителями) </w:t>
      </w:r>
    </w:p>
    <w:p w:rsidR="00F55C71" w:rsidRPr="000E530F" w:rsidRDefault="00F55C71" w:rsidP="000E53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0E530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формы получения образования</w:t>
      </w:r>
      <w:r w:rsidR="00922D59" w:rsidRPr="000E530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 xml:space="preserve"> детьми</w:t>
      </w:r>
    </w:p>
    <w:p w:rsidR="00E72E54" w:rsidRPr="000E0398" w:rsidRDefault="00E72E54" w:rsidP="00F55C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9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980"/>
        <w:gridCol w:w="1417"/>
        <w:gridCol w:w="1134"/>
        <w:gridCol w:w="1418"/>
        <w:gridCol w:w="1134"/>
        <w:gridCol w:w="850"/>
        <w:gridCol w:w="1843"/>
        <w:gridCol w:w="1417"/>
        <w:gridCol w:w="1560"/>
        <w:gridCol w:w="1134"/>
      </w:tblGrid>
      <w:tr w:rsidR="00DE0BB9" w:rsidRPr="00DE0BB9" w:rsidTr="00DE0BB9">
        <w:trPr>
          <w:jc w:val="center"/>
        </w:trPr>
        <w:tc>
          <w:tcPr>
            <w:tcW w:w="562" w:type="dxa"/>
            <w:vAlign w:val="center"/>
          </w:tcPr>
          <w:p w:rsidR="00AB3852" w:rsidRPr="00DE0BB9" w:rsidRDefault="00AB3852" w:rsidP="000E53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81" w:type="dxa"/>
            <w:vAlign w:val="center"/>
          </w:tcPr>
          <w:p w:rsidR="00AB3852" w:rsidRPr="00DE0BB9" w:rsidRDefault="00AB3852" w:rsidP="000E53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Дата поступления заявления</w:t>
            </w:r>
          </w:p>
        </w:tc>
        <w:tc>
          <w:tcPr>
            <w:tcW w:w="1980" w:type="dxa"/>
            <w:vAlign w:val="center"/>
          </w:tcPr>
          <w:p w:rsidR="00AB3852" w:rsidRPr="00DE0BB9" w:rsidRDefault="00AB3852" w:rsidP="000E53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ФИО родителя (законного представителя), представившегося заявление об определении форм(ы) получения образования несовершеннолетним</w:t>
            </w:r>
          </w:p>
        </w:tc>
        <w:tc>
          <w:tcPr>
            <w:tcW w:w="1417" w:type="dxa"/>
            <w:vAlign w:val="center"/>
          </w:tcPr>
          <w:p w:rsidR="00AB3852" w:rsidRPr="00DE0BB9" w:rsidRDefault="00AB3852" w:rsidP="000E53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Адрес места жительства (регистрации) родителя (законного представителя) несовершеннолетнего</w:t>
            </w: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Ф.И.О. несовершеннолетнего</w:t>
            </w:r>
          </w:p>
        </w:tc>
        <w:tc>
          <w:tcPr>
            <w:tcW w:w="1418" w:type="dxa"/>
            <w:vAlign w:val="center"/>
          </w:tcPr>
          <w:p w:rsidR="00AB3852" w:rsidRPr="00DE0BB9" w:rsidRDefault="00AB3852" w:rsidP="000E53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Адрес места жительства (регистрация) несовершеннолетнего</w:t>
            </w: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Дата рождения несовершеннолетнего</w:t>
            </w:r>
          </w:p>
        </w:tc>
        <w:tc>
          <w:tcPr>
            <w:tcW w:w="850" w:type="dxa"/>
            <w:vAlign w:val="center"/>
          </w:tcPr>
          <w:p w:rsidR="00AB3852" w:rsidRPr="00DE0BB9" w:rsidRDefault="00DE0BB9" w:rsidP="000E53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Класс (группа</w:t>
            </w:r>
            <w:r w:rsidR="00AB3852"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курс)</w:t>
            </w:r>
          </w:p>
        </w:tc>
        <w:tc>
          <w:tcPr>
            <w:tcW w:w="1843" w:type="dxa"/>
            <w:vAlign w:val="center"/>
          </w:tcPr>
          <w:p w:rsidR="00AB3852" w:rsidRPr="00DE0BB9" w:rsidRDefault="00AB3852" w:rsidP="000E5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Наличие ограниченных возможностей здоровья и (или ) инвалидности ребенка (на основании заключения центральной (территориальной) ПМПК и (или) индивидуальной программы реабилитации (</w:t>
            </w:r>
            <w:proofErr w:type="spellStart"/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) инвалида), информация о нахождении ребенка на длительном лечении</w:t>
            </w:r>
          </w:p>
        </w:tc>
        <w:tc>
          <w:tcPr>
            <w:tcW w:w="1417" w:type="dxa"/>
            <w:vAlign w:val="center"/>
          </w:tcPr>
          <w:p w:rsidR="00AB3852" w:rsidRPr="00DE0BB9" w:rsidRDefault="00AB3852" w:rsidP="000E5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Нахождение несовершеннолетнего или семьи, в которой проживает ребенок, в социально опасном положении, нахождение несовершеннолетнего в трудной жизненной ситуации</w:t>
            </w:r>
          </w:p>
        </w:tc>
        <w:tc>
          <w:tcPr>
            <w:tcW w:w="1560" w:type="dxa"/>
            <w:vAlign w:val="center"/>
          </w:tcPr>
          <w:p w:rsidR="00AB3852" w:rsidRPr="00DE0BB9" w:rsidRDefault="00AB3852" w:rsidP="000E53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Наименование образовательной организации, из которой отчислен несовершеннолетний перед изменением формы обучения</w:t>
            </w: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Выбранная форма получения </w:t>
            </w:r>
            <w:proofErr w:type="spellStart"/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образова</w:t>
            </w:r>
            <w:r w:rsid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-</w:t>
            </w: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ния</w:t>
            </w:r>
            <w:proofErr w:type="spellEnd"/>
          </w:p>
        </w:tc>
      </w:tr>
      <w:tr w:rsidR="00DE0BB9" w:rsidRPr="00DE0BB9" w:rsidTr="00DE0BB9">
        <w:trPr>
          <w:jc w:val="center"/>
        </w:trPr>
        <w:tc>
          <w:tcPr>
            <w:tcW w:w="562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1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AB3852" w:rsidRPr="00DE0BB9" w:rsidRDefault="00CD4799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AB3852" w:rsidRPr="00DE0BB9" w:rsidRDefault="00CD4799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12</w:t>
            </w:r>
          </w:p>
        </w:tc>
      </w:tr>
      <w:tr w:rsidR="00DE0BB9" w:rsidRPr="00DE0BB9" w:rsidTr="00DE0BB9">
        <w:trPr>
          <w:jc w:val="center"/>
        </w:trPr>
        <w:tc>
          <w:tcPr>
            <w:tcW w:w="562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DE0BB9" w:rsidRPr="00DE0BB9" w:rsidTr="00DE0BB9">
        <w:trPr>
          <w:jc w:val="center"/>
        </w:trPr>
        <w:tc>
          <w:tcPr>
            <w:tcW w:w="562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DE0BB9" w:rsidRPr="00DE0BB9" w:rsidTr="00DE0BB9">
        <w:trPr>
          <w:jc w:val="center"/>
        </w:trPr>
        <w:tc>
          <w:tcPr>
            <w:tcW w:w="562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B3852" w:rsidRPr="00DE0BB9" w:rsidRDefault="00AB3852" w:rsidP="000E530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DE0BB9" w:rsidRDefault="00DE0BB9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D4799" w:rsidRPr="000E0398" w:rsidRDefault="00CD4799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922D59" w:rsidRPr="000E0398" w:rsidRDefault="00922D59" w:rsidP="00DE0BB9">
      <w:pPr>
        <w:shd w:val="clear" w:color="auto" w:fill="FFFFFF"/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№ </w:t>
      </w:r>
      <w:r w:rsidR="001F55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</w:p>
    <w:p w:rsidR="00826185" w:rsidRPr="000E0398" w:rsidRDefault="00922D59" w:rsidP="00DE0BB9">
      <w:pPr>
        <w:shd w:val="clear" w:color="auto" w:fill="FFFFFF"/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Порядку учета детей, </w:t>
      </w:r>
      <w:r w:rsidRPr="000E0398">
        <w:rPr>
          <w:rFonts w:ascii="Times New Roman" w:hAnsi="Times New Roman" w:cs="Times New Roman"/>
          <w:sz w:val="24"/>
          <w:szCs w:val="24"/>
        </w:rPr>
        <w:t xml:space="preserve">подлежащих обучению </w:t>
      </w:r>
      <w:r w:rsidR="00DE0B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0398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Каменск-Уральский</w:t>
      </w:r>
    </w:p>
    <w:p w:rsidR="00CD4799" w:rsidRPr="000E0398" w:rsidRDefault="00CD4799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D4799" w:rsidRDefault="00CD4799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E0BB9" w:rsidRPr="000E0398" w:rsidRDefault="00DE0BB9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26185" w:rsidRPr="000E0398" w:rsidRDefault="00EE45AD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</w:t>
      </w:r>
    </w:p>
    <w:p w:rsidR="00EE45AD" w:rsidRPr="000E0398" w:rsidRDefault="009931AC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EE45AD"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 учащихся, не посещающих или систематически пропускающих по неуважительным причинам занятия в образовательных </w:t>
      </w:r>
      <w:r w:rsidR="00851428"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организациях</w:t>
      </w:r>
      <w:r w:rsidR="00922D59"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E45AD"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</w:t>
      </w:r>
    </w:p>
    <w:p w:rsidR="00EE45AD" w:rsidRPr="000E0398" w:rsidRDefault="00EE45AD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(указать месяц и год)</w:t>
      </w:r>
    </w:p>
    <w:p w:rsidR="00EE45AD" w:rsidRPr="000E0398" w:rsidRDefault="00EE45AD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EE45AD" w:rsidRPr="000E0398" w:rsidRDefault="00EE45AD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_________________________________________________________________________________________________</w:t>
      </w:r>
    </w:p>
    <w:p w:rsidR="00EE45AD" w:rsidRPr="000E0398" w:rsidRDefault="00EE45AD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(наименование образовательной организации, направляющей сведения)</w:t>
      </w:r>
    </w:p>
    <w:p w:rsidR="00EE45AD" w:rsidRPr="000E0398" w:rsidRDefault="00EE45AD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390"/>
        <w:gridCol w:w="1711"/>
        <w:gridCol w:w="2149"/>
        <w:gridCol w:w="2360"/>
        <w:gridCol w:w="3109"/>
        <w:gridCol w:w="2693"/>
      </w:tblGrid>
      <w:tr w:rsidR="000E0398" w:rsidRPr="000E0398" w:rsidTr="00DE0BB9">
        <w:trPr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 xml:space="preserve">№ п/п                      </w:t>
            </w:r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ФИО обучающегося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Дата рождения обучающегося</w:t>
            </w:r>
          </w:p>
        </w:tc>
        <w:tc>
          <w:tcPr>
            <w:tcW w:w="2149" w:type="dxa"/>
            <w:vMerge w:val="restart"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Образовательная организация, класс</w:t>
            </w:r>
            <w:r w:rsidR="00CD4799" w:rsidRPr="000E0398">
              <w:rPr>
                <w:rFonts w:ascii="Times New Roman" w:hAnsi="Times New Roman" w:cs="Times New Roman"/>
              </w:rPr>
              <w:t xml:space="preserve"> (группа, курс)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Дата последнего посещения несовершеннолетними образовательной организации</w:t>
            </w:r>
          </w:p>
        </w:tc>
        <w:tc>
          <w:tcPr>
            <w:tcW w:w="5802" w:type="dxa"/>
            <w:gridSpan w:val="2"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Принятые в течение отчетного периода меры, направленные на обеспечение получения несовершеннолетними образования:</w:t>
            </w:r>
          </w:p>
        </w:tc>
      </w:tr>
      <w:tr w:rsidR="000E0398" w:rsidRPr="000E0398" w:rsidTr="00DE0BB9">
        <w:trPr>
          <w:trHeight w:val="573"/>
          <w:jc w:val="center"/>
        </w:trPr>
        <w:tc>
          <w:tcPr>
            <w:tcW w:w="609" w:type="dxa"/>
            <w:vMerge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Меры профилактического и воспитательного воздействия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45AD" w:rsidRPr="000E0398" w:rsidRDefault="00EE45AD" w:rsidP="00C431B2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Используемые формы обучения</w:t>
            </w:r>
          </w:p>
        </w:tc>
      </w:tr>
      <w:tr w:rsidR="000E0398" w:rsidRPr="000E0398" w:rsidTr="00DE0BB9">
        <w:trPr>
          <w:trHeight w:val="14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EE45AD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E45AD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E45AD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EE45AD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EE45AD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EE45AD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45AD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  <w:r w:rsidRPr="000E0398">
              <w:rPr>
                <w:rFonts w:ascii="Times New Roman" w:hAnsi="Times New Roman" w:cs="Times New Roman"/>
              </w:rPr>
              <w:t>7</w:t>
            </w:r>
          </w:p>
        </w:tc>
      </w:tr>
      <w:tr w:rsidR="000E0398" w:rsidRPr="000E0398" w:rsidTr="00DE0BB9">
        <w:trPr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398" w:rsidRPr="000E0398" w:rsidTr="00DE0BB9">
        <w:trPr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99" w:rsidRPr="000E0398" w:rsidTr="00DE0BB9">
        <w:trPr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4799" w:rsidRPr="000E0398" w:rsidRDefault="00CD4799" w:rsidP="00CD47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45AD" w:rsidRPr="000E0398" w:rsidRDefault="00EE45AD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C74E8E" w:rsidRPr="000E0398" w:rsidRDefault="00C74E8E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C74E8E" w:rsidRPr="000E0398" w:rsidRDefault="00C74E8E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CD4799" w:rsidRPr="000E0398" w:rsidRDefault="00CD4799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C74E8E" w:rsidRPr="000E0398" w:rsidRDefault="00C74E8E" w:rsidP="00DE0BB9">
      <w:pPr>
        <w:shd w:val="clear" w:color="auto" w:fill="FFFFFF"/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№</w:t>
      </w:r>
      <w:r w:rsidR="00060BE8"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F55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</w:p>
    <w:p w:rsidR="00DE0BB9" w:rsidRDefault="00086116" w:rsidP="00DE0BB9">
      <w:pPr>
        <w:shd w:val="clear" w:color="auto" w:fill="FFFFFF"/>
        <w:spacing w:after="0" w:line="240" w:lineRule="auto"/>
        <w:ind w:left="9639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Порядку учета детей, </w:t>
      </w:r>
      <w:r w:rsidRPr="000E0398">
        <w:rPr>
          <w:rFonts w:ascii="Times New Roman" w:hAnsi="Times New Roman" w:cs="Times New Roman"/>
          <w:sz w:val="24"/>
          <w:szCs w:val="24"/>
        </w:rPr>
        <w:t>подлежащих обучению</w:t>
      </w:r>
      <w:r w:rsidR="00DE0BB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E0398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дошкольного, начального общего, основного общего и среднего общего образования, на территории муниципального </w:t>
      </w:r>
    </w:p>
    <w:p w:rsidR="00086116" w:rsidRPr="000E0398" w:rsidRDefault="00086116" w:rsidP="00DE0BB9">
      <w:pPr>
        <w:shd w:val="clear" w:color="auto" w:fill="FFFFFF"/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hAnsi="Times New Roman" w:cs="Times New Roman"/>
          <w:sz w:val="24"/>
          <w:szCs w:val="24"/>
        </w:rPr>
        <w:t>образования город Каменск-Уральский</w:t>
      </w:r>
    </w:p>
    <w:p w:rsidR="00C74E8E" w:rsidRPr="000E0398" w:rsidRDefault="00C74E8E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060BE8" w:rsidRDefault="00060BE8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DE0BB9" w:rsidRDefault="00DE0BB9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DE0BB9" w:rsidRPr="000E0398" w:rsidRDefault="00DE0BB9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DE0BB9" w:rsidRDefault="00060BE8" w:rsidP="00DE0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44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Сведения </w:t>
      </w:r>
    </w:p>
    <w:p w:rsidR="00060BE8" w:rsidRPr="00D14789" w:rsidRDefault="00037CE0" w:rsidP="00DE0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44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обучающихся, перешедших из одной образовательной организации в другую </w:t>
      </w:r>
      <w:r w:rsidR="00E344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1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территории </w:t>
      </w:r>
      <w:r w:rsidR="00E344C3" w:rsidRPr="00D1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город Каменск-Уральский</w:t>
      </w:r>
    </w:p>
    <w:p w:rsidR="00037CE0" w:rsidRPr="000E0398" w:rsidRDefault="00037CE0" w:rsidP="00DE0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44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 период с 20 сентября 20___ года по 19 сентября 20___ года</w:t>
      </w:r>
    </w:p>
    <w:p w:rsidR="00060BE8" w:rsidRPr="000E0398" w:rsidRDefault="00060BE8" w:rsidP="00DE0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</w:t>
      </w:r>
      <w:r w:rsidR="00FC2E79" w:rsidRPr="000E03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</w:t>
      </w:r>
    </w:p>
    <w:p w:rsidR="00060BE8" w:rsidRPr="000E0398" w:rsidRDefault="00060BE8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0E0398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(наименование образовательной организации, направляющей сведения)</w:t>
      </w:r>
    </w:p>
    <w:p w:rsidR="00060BE8" w:rsidRDefault="00060BE8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DE0BB9" w:rsidRDefault="00DE0BB9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DE0BB9" w:rsidRPr="000E0398" w:rsidRDefault="00DE0BB9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5"/>
        <w:gridCol w:w="1452"/>
        <w:gridCol w:w="1843"/>
        <w:gridCol w:w="1985"/>
        <w:gridCol w:w="2250"/>
        <w:gridCol w:w="1886"/>
        <w:gridCol w:w="1889"/>
        <w:gridCol w:w="1877"/>
      </w:tblGrid>
      <w:tr w:rsidR="000E0398" w:rsidRPr="00DE0BB9" w:rsidTr="00DE0BB9">
        <w:tc>
          <w:tcPr>
            <w:tcW w:w="1945" w:type="dxa"/>
            <w:vMerge w:val="restart"/>
            <w:vAlign w:val="center"/>
          </w:tcPr>
          <w:p w:rsidR="00060BE8" w:rsidRPr="00DE0BB9" w:rsidRDefault="00060BE8" w:rsidP="003E2D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Фамилия, имя, отчество несовершеннолетнего</w:t>
            </w:r>
          </w:p>
        </w:tc>
        <w:tc>
          <w:tcPr>
            <w:tcW w:w="1452" w:type="dxa"/>
            <w:vMerge w:val="restart"/>
            <w:vAlign w:val="center"/>
          </w:tcPr>
          <w:p w:rsidR="00060BE8" w:rsidRPr="00DE0BB9" w:rsidRDefault="00060BE8" w:rsidP="003E2D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078" w:type="dxa"/>
            <w:gridSpan w:val="3"/>
            <w:vAlign w:val="center"/>
          </w:tcPr>
          <w:p w:rsidR="00060BE8" w:rsidRPr="00DE0BB9" w:rsidRDefault="00CD4799" w:rsidP="003E2D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в</w:t>
            </w:r>
            <w:r w:rsidR="00060BE8"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ыбыли</w:t>
            </w:r>
          </w:p>
        </w:tc>
        <w:tc>
          <w:tcPr>
            <w:tcW w:w="5652" w:type="dxa"/>
            <w:gridSpan w:val="3"/>
            <w:vAlign w:val="center"/>
          </w:tcPr>
          <w:p w:rsidR="00060BE8" w:rsidRPr="00DE0BB9" w:rsidRDefault="00060BE8" w:rsidP="003E2D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прибыли</w:t>
            </w:r>
          </w:p>
        </w:tc>
      </w:tr>
      <w:tr w:rsidR="000E0398" w:rsidRPr="00DE0BB9" w:rsidTr="00DE0BB9">
        <w:tc>
          <w:tcPr>
            <w:tcW w:w="1945" w:type="dxa"/>
            <w:vMerge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Класс (группа, курс)</w:t>
            </w:r>
          </w:p>
        </w:tc>
        <w:tc>
          <w:tcPr>
            <w:tcW w:w="1985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Данные распорядительного акта об отчислении</w:t>
            </w:r>
          </w:p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(дата, номер)</w:t>
            </w:r>
          </w:p>
        </w:tc>
        <w:tc>
          <w:tcPr>
            <w:tcW w:w="2250" w:type="dxa"/>
            <w:vAlign w:val="center"/>
          </w:tcPr>
          <w:p w:rsidR="00374D6C" w:rsidRPr="00DE0BB9" w:rsidRDefault="00374D6C" w:rsidP="009C23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Наименование образовательной организации, из который выбыл, ее место нахождения, организации</w:t>
            </w:r>
          </w:p>
        </w:tc>
        <w:tc>
          <w:tcPr>
            <w:tcW w:w="1886" w:type="dxa"/>
            <w:vAlign w:val="center"/>
          </w:tcPr>
          <w:p w:rsidR="00374D6C" w:rsidRPr="00DE0BB9" w:rsidRDefault="00374D6C" w:rsidP="009C23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Наименование образовательной организации, в которую прибыл, ее место нахождения</w:t>
            </w:r>
          </w:p>
        </w:tc>
        <w:tc>
          <w:tcPr>
            <w:tcW w:w="1889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Данные распорядительного акта о зачислении</w:t>
            </w:r>
          </w:p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(дата, номер)</w:t>
            </w:r>
          </w:p>
        </w:tc>
        <w:tc>
          <w:tcPr>
            <w:tcW w:w="1877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Класс (группа, курс)</w:t>
            </w:r>
          </w:p>
        </w:tc>
      </w:tr>
      <w:tr w:rsidR="000E0398" w:rsidRPr="00DE0BB9" w:rsidTr="00DE0BB9">
        <w:tc>
          <w:tcPr>
            <w:tcW w:w="1945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2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0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6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9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7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DE0BB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8</w:t>
            </w:r>
          </w:p>
        </w:tc>
      </w:tr>
      <w:tr w:rsidR="000E0398" w:rsidRPr="00DE0BB9" w:rsidTr="00DE0BB9">
        <w:tc>
          <w:tcPr>
            <w:tcW w:w="1945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86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0E0398" w:rsidRPr="00DE0BB9" w:rsidTr="00DE0BB9">
        <w:tc>
          <w:tcPr>
            <w:tcW w:w="1945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86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  <w:tr w:rsidR="00374D6C" w:rsidRPr="00DE0BB9" w:rsidTr="00DE0BB9">
        <w:tc>
          <w:tcPr>
            <w:tcW w:w="1945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86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</w:tcPr>
          <w:p w:rsidR="00374D6C" w:rsidRPr="00DE0BB9" w:rsidRDefault="00374D6C" w:rsidP="00374D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9C2345" w:rsidRDefault="009C2345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9C2345" w:rsidRDefault="009C2345">
      <w:pP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br w:type="page"/>
      </w:r>
    </w:p>
    <w:p w:rsidR="009C2345" w:rsidRPr="00DE0BB9" w:rsidRDefault="009C2345" w:rsidP="00DE0BB9">
      <w:pPr>
        <w:shd w:val="clear" w:color="auto" w:fill="FFFFFF"/>
        <w:spacing w:after="0" w:line="240" w:lineRule="auto"/>
        <w:ind w:left="963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E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№ 5</w:t>
      </w:r>
    </w:p>
    <w:p w:rsidR="009C2345" w:rsidRPr="00DE0BB9" w:rsidRDefault="009C2345" w:rsidP="00DE0BB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</w:pPr>
      <w:r w:rsidRPr="00DE0B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Порядку учета детей, </w:t>
      </w:r>
      <w:r w:rsidRPr="00DE0BB9">
        <w:rPr>
          <w:rFonts w:ascii="Times New Roman" w:hAnsi="Times New Roman" w:cs="Times New Roman"/>
          <w:sz w:val="24"/>
          <w:szCs w:val="24"/>
        </w:rPr>
        <w:t xml:space="preserve">подлежащих обучению </w:t>
      </w:r>
      <w:r w:rsidR="00DE0B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BB9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город Каменск-Уральский</w:t>
      </w:r>
    </w:p>
    <w:p w:rsidR="009C2345" w:rsidRDefault="009C2345" w:rsidP="009C2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DE0BB9" w:rsidRDefault="00DE0BB9" w:rsidP="009C2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DE0BB9" w:rsidRDefault="00DE0BB9" w:rsidP="009C2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DE0BB9" w:rsidRDefault="009C2345" w:rsidP="00DE0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C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</w:t>
      </w:r>
    </w:p>
    <w:p w:rsidR="009C2345" w:rsidRPr="009C2345" w:rsidRDefault="009C2345" w:rsidP="00DE0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C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детях, выбывших из образовательной организации и с территории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C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 Каменск-Уральский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C23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период с 20 сентября 20___ года по 19 сентября 20___ года</w:t>
      </w:r>
    </w:p>
    <w:p w:rsidR="009C2345" w:rsidRPr="009C2345" w:rsidRDefault="009C2345" w:rsidP="00DE0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lang w:eastAsia="ru-RU"/>
        </w:rPr>
      </w:pPr>
      <w:r w:rsidRPr="009C2345">
        <w:rPr>
          <w:rFonts w:ascii="Times New Roman" w:eastAsia="Times New Roman" w:hAnsi="Times New Roman" w:cs="Times New Roman"/>
          <w:spacing w:val="2"/>
          <w:lang w:eastAsia="ru-RU"/>
        </w:rPr>
        <w:t>__________________________________________________________________________________</w:t>
      </w:r>
    </w:p>
    <w:p w:rsidR="009C2345" w:rsidRPr="009C2345" w:rsidRDefault="009C2345" w:rsidP="009C23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lang w:eastAsia="ru-RU"/>
        </w:rPr>
      </w:pPr>
      <w:r w:rsidRPr="009C2345">
        <w:rPr>
          <w:rFonts w:ascii="Times New Roman" w:eastAsia="Times New Roman" w:hAnsi="Times New Roman" w:cs="Times New Roman"/>
          <w:spacing w:val="2"/>
          <w:lang w:eastAsia="ru-RU"/>
        </w:rPr>
        <w:t>(наименование образовательной организации, направляющей сведения)</w:t>
      </w:r>
    </w:p>
    <w:p w:rsidR="009C2345" w:rsidRDefault="009C2345" w:rsidP="009C2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23"/>
        <w:gridCol w:w="2006"/>
        <w:gridCol w:w="2411"/>
        <w:gridCol w:w="2693"/>
        <w:gridCol w:w="2974"/>
        <w:gridCol w:w="2520"/>
      </w:tblGrid>
      <w:tr w:rsidR="00F964B2" w:rsidRPr="009C2345" w:rsidTr="00DE0BB9">
        <w:tc>
          <w:tcPr>
            <w:tcW w:w="834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23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Фамилия, имя, отчество несовершеннолетнего</w:t>
            </w:r>
          </w:p>
        </w:tc>
        <w:tc>
          <w:tcPr>
            <w:tcW w:w="663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23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97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23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 (группа, курс)</w:t>
            </w:r>
          </w:p>
        </w:tc>
        <w:tc>
          <w:tcPr>
            <w:tcW w:w="890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23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Данные распорядительного акта об отчислении</w:t>
            </w:r>
          </w:p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23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(дата, номер)</w:t>
            </w:r>
          </w:p>
        </w:tc>
        <w:tc>
          <w:tcPr>
            <w:tcW w:w="983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23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образовательной организации,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9C23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ую</w:t>
            </w:r>
            <w:r w:rsidRPr="009C23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выбыл, ее место нахождения</w:t>
            </w:r>
          </w:p>
        </w:tc>
        <w:tc>
          <w:tcPr>
            <w:tcW w:w="833" w:type="pct"/>
            <w:vAlign w:val="center"/>
          </w:tcPr>
          <w:p w:rsidR="00F964B2" w:rsidRPr="00F964B2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64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Данные распорядительного акта о зачислении</w:t>
            </w:r>
          </w:p>
          <w:p w:rsidR="00F964B2" w:rsidRPr="00F964B2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964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(дата, номер)</w:t>
            </w:r>
          </w:p>
        </w:tc>
      </w:tr>
      <w:tr w:rsidR="00F964B2" w:rsidRPr="009C2345" w:rsidTr="00DE0BB9">
        <w:tc>
          <w:tcPr>
            <w:tcW w:w="834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23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23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23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F964B2" w:rsidRPr="009C2345" w:rsidTr="00DE0BB9">
        <w:tc>
          <w:tcPr>
            <w:tcW w:w="834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vAlign w:val="center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F964B2" w:rsidRPr="009C2345" w:rsidTr="00DE0BB9">
        <w:tc>
          <w:tcPr>
            <w:tcW w:w="834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F964B2" w:rsidRPr="009C2345" w:rsidTr="00DE0BB9">
        <w:tc>
          <w:tcPr>
            <w:tcW w:w="834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F964B2" w:rsidRPr="009C2345" w:rsidRDefault="00F964B2" w:rsidP="00F96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C2345" w:rsidRPr="009C2345" w:rsidRDefault="009C2345" w:rsidP="009C2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0BE8" w:rsidRPr="000E0398" w:rsidRDefault="00060BE8" w:rsidP="00E06F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sectPr w:rsidR="00060BE8" w:rsidRPr="000E0398" w:rsidSect="004D0539"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DC" w:rsidRDefault="00E914DC" w:rsidP="004D0539">
      <w:pPr>
        <w:spacing w:after="0" w:line="240" w:lineRule="auto"/>
      </w:pPr>
      <w:r>
        <w:separator/>
      </w:r>
    </w:p>
  </w:endnote>
  <w:endnote w:type="continuationSeparator" w:id="0">
    <w:p w:rsidR="00E914DC" w:rsidRDefault="00E914DC" w:rsidP="004D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DC" w:rsidRDefault="00E914DC" w:rsidP="004D0539">
      <w:pPr>
        <w:spacing w:after="0" w:line="240" w:lineRule="auto"/>
      </w:pPr>
      <w:r>
        <w:separator/>
      </w:r>
    </w:p>
  </w:footnote>
  <w:footnote w:type="continuationSeparator" w:id="0">
    <w:p w:rsidR="00E914DC" w:rsidRDefault="00E914DC" w:rsidP="004D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038025"/>
      <w:docPartObj>
        <w:docPartGallery w:val="Page Numbers (Top of Page)"/>
        <w:docPartUnique/>
      </w:docPartObj>
    </w:sdtPr>
    <w:sdtContent>
      <w:p w:rsidR="004D0539" w:rsidRDefault="004D05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79C">
          <w:rPr>
            <w:noProof/>
          </w:rPr>
          <w:t>18</w:t>
        </w:r>
        <w:r>
          <w:fldChar w:fldCharType="end"/>
        </w:r>
      </w:p>
    </w:sdtContent>
  </w:sdt>
  <w:p w:rsidR="004D0539" w:rsidRDefault="004D05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6EFC"/>
    <w:multiLevelType w:val="hybridMultilevel"/>
    <w:tmpl w:val="03DC7E06"/>
    <w:lvl w:ilvl="0" w:tplc="A030E640">
      <w:start w:val="12"/>
      <w:numFmt w:val="decimal"/>
      <w:lvlText w:val="%1)"/>
      <w:lvlJc w:val="left"/>
      <w:pPr>
        <w:ind w:left="1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36FE6F2D"/>
    <w:multiLevelType w:val="hybridMultilevel"/>
    <w:tmpl w:val="E9C020E8"/>
    <w:lvl w:ilvl="0" w:tplc="60DAE94E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52A66EB7"/>
    <w:multiLevelType w:val="hybridMultilevel"/>
    <w:tmpl w:val="70F016A8"/>
    <w:lvl w:ilvl="0" w:tplc="60DAE94E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45A28"/>
    <w:multiLevelType w:val="multilevel"/>
    <w:tmpl w:val="CF1C1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9124C8"/>
    <w:multiLevelType w:val="hybridMultilevel"/>
    <w:tmpl w:val="EAE62DA8"/>
    <w:lvl w:ilvl="0" w:tplc="A030E640">
      <w:start w:val="12"/>
      <w:numFmt w:val="decimal"/>
      <w:lvlText w:val="%1)"/>
      <w:lvlJc w:val="left"/>
      <w:pPr>
        <w:ind w:left="11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FB00DA7"/>
    <w:multiLevelType w:val="multilevel"/>
    <w:tmpl w:val="F19EC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F13049"/>
    <w:multiLevelType w:val="hybridMultilevel"/>
    <w:tmpl w:val="5B787348"/>
    <w:lvl w:ilvl="0" w:tplc="A030E640">
      <w:start w:val="12"/>
      <w:numFmt w:val="decimal"/>
      <w:lvlText w:val="%1)"/>
      <w:lvlJc w:val="left"/>
      <w:pPr>
        <w:ind w:left="11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57B9"/>
    <w:multiLevelType w:val="multilevel"/>
    <w:tmpl w:val="3C32A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A"/>
    <w:rsid w:val="00000B23"/>
    <w:rsid w:val="00000D50"/>
    <w:rsid w:val="0000580C"/>
    <w:rsid w:val="00037CE0"/>
    <w:rsid w:val="00053553"/>
    <w:rsid w:val="00060BE8"/>
    <w:rsid w:val="00074B42"/>
    <w:rsid w:val="00086116"/>
    <w:rsid w:val="000935BA"/>
    <w:rsid w:val="00097664"/>
    <w:rsid w:val="000A6782"/>
    <w:rsid w:val="000C2CF3"/>
    <w:rsid w:val="000C34AB"/>
    <w:rsid w:val="000D02A5"/>
    <w:rsid w:val="000D714C"/>
    <w:rsid w:val="000E0398"/>
    <w:rsid w:val="000E530F"/>
    <w:rsid w:val="000E5EDC"/>
    <w:rsid w:val="00101608"/>
    <w:rsid w:val="00102242"/>
    <w:rsid w:val="00110266"/>
    <w:rsid w:val="00191542"/>
    <w:rsid w:val="00197576"/>
    <w:rsid w:val="001B41A0"/>
    <w:rsid w:val="001C1B98"/>
    <w:rsid w:val="001D3F80"/>
    <w:rsid w:val="001E1CD5"/>
    <w:rsid w:val="001E2F37"/>
    <w:rsid w:val="001F550A"/>
    <w:rsid w:val="001F6FCB"/>
    <w:rsid w:val="00231A6B"/>
    <w:rsid w:val="00235756"/>
    <w:rsid w:val="0027263B"/>
    <w:rsid w:val="0028239D"/>
    <w:rsid w:val="002879A3"/>
    <w:rsid w:val="00293355"/>
    <w:rsid w:val="002B1D6F"/>
    <w:rsid w:val="002B3D90"/>
    <w:rsid w:val="002C3628"/>
    <w:rsid w:val="002E0CD6"/>
    <w:rsid w:val="002E12B8"/>
    <w:rsid w:val="00315E84"/>
    <w:rsid w:val="003240A9"/>
    <w:rsid w:val="00332B2D"/>
    <w:rsid w:val="003501F4"/>
    <w:rsid w:val="00350904"/>
    <w:rsid w:val="00374D6C"/>
    <w:rsid w:val="00376196"/>
    <w:rsid w:val="003767CB"/>
    <w:rsid w:val="00385D7A"/>
    <w:rsid w:val="00396B5D"/>
    <w:rsid w:val="003A18F0"/>
    <w:rsid w:val="003B65D6"/>
    <w:rsid w:val="003C079C"/>
    <w:rsid w:val="003E2D3A"/>
    <w:rsid w:val="0041456D"/>
    <w:rsid w:val="00420928"/>
    <w:rsid w:val="00450C81"/>
    <w:rsid w:val="00463CF9"/>
    <w:rsid w:val="004713D6"/>
    <w:rsid w:val="0047295E"/>
    <w:rsid w:val="004746E9"/>
    <w:rsid w:val="00481765"/>
    <w:rsid w:val="004923F1"/>
    <w:rsid w:val="00494703"/>
    <w:rsid w:val="00494FDD"/>
    <w:rsid w:val="004C7E3B"/>
    <w:rsid w:val="004D0539"/>
    <w:rsid w:val="004F4C18"/>
    <w:rsid w:val="004F5FFF"/>
    <w:rsid w:val="004F6420"/>
    <w:rsid w:val="00525231"/>
    <w:rsid w:val="0053783A"/>
    <w:rsid w:val="00540966"/>
    <w:rsid w:val="00586F8D"/>
    <w:rsid w:val="005925B2"/>
    <w:rsid w:val="00594815"/>
    <w:rsid w:val="005A7648"/>
    <w:rsid w:val="005C0226"/>
    <w:rsid w:val="005C3F9D"/>
    <w:rsid w:val="0061372F"/>
    <w:rsid w:val="0062122D"/>
    <w:rsid w:val="00621864"/>
    <w:rsid w:val="006269D4"/>
    <w:rsid w:val="00651F92"/>
    <w:rsid w:val="00671721"/>
    <w:rsid w:val="006B2559"/>
    <w:rsid w:val="006C614F"/>
    <w:rsid w:val="006D0A32"/>
    <w:rsid w:val="006D1629"/>
    <w:rsid w:val="006E5DEE"/>
    <w:rsid w:val="006E65CB"/>
    <w:rsid w:val="007025F7"/>
    <w:rsid w:val="00712C38"/>
    <w:rsid w:val="00713306"/>
    <w:rsid w:val="00722140"/>
    <w:rsid w:val="00733355"/>
    <w:rsid w:val="00736BA3"/>
    <w:rsid w:val="00745593"/>
    <w:rsid w:val="00760C00"/>
    <w:rsid w:val="00774701"/>
    <w:rsid w:val="00792974"/>
    <w:rsid w:val="007979F1"/>
    <w:rsid w:val="007E4C1B"/>
    <w:rsid w:val="007E6D81"/>
    <w:rsid w:val="007F48DF"/>
    <w:rsid w:val="00804DD0"/>
    <w:rsid w:val="00811D2B"/>
    <w:rsid w:val="008216EB"/>
    <w:rsid w:val="0082189E"/>
    <w:rsid w:val="00826185"/>
    <w:rsid w:val="00831991"/>
    <w:rsid w:val="00851428"/>
    <w:rsid w:val="00852A81"/>
    <w:rsid w:val="00861D77"/>
    <w:rsid w:val="00881790"/>
    <w:rsid w:val="008A4806"/>
    <w:rsid w:val="008D4786"/>
    <w:rsid w:val="008D5689"/>
    <w:rsid w:val="008D79BC"/>
    <w:rsid w:val="008E3919"/>
    <w:rsid w:val="0092064B"/>
    <w:rsid w:val="00922D59"/>
    <w:rsid w:val="009278A4"/>
    <w:rsid w:val="0097297F"/>
    <w:rsid w:val="009818F1"/>
    <w:rsid w:val="00991E0C"/>
    <w:rsid w:val="009931AC"/>
    <w:rsid w:val="009947C8"/>
    <w:rsid w:val="009A4C5E"/>
    <w:rsid w:val="009B2D72"/>
    <w:rsid w:val="009B4BDA"/>
    <w:rsid w:val="009C2345"/>
    <w:rsid w:val="009D2C0D"/>
    <w:rsid w:val="009D6FA8"/>
    <w:rsid w:val="00A0721D"/>
    <w:rsid w:val="00A10D1B"/>
    <w:rsid w:val="00A33577"/>
    <w:rsid w:val="00A33817"/>
    <w:rsid w:val="00A64E7C"/>
    <w:rsid w:val="00A70F00"/>
    <w:rsid w:val="00A71061"/>
    <w:rsid w:val="00A76E91"/>
    <w:rsid w:val="00A818DE"/>
    <w:rsid w:val="00A84DAB"/>
    <w:rsid w:val="00A95492"/>
    <w:rsid w:val="00AA550E"/>
    <w:rsid w:val="00AA576E"/>
    <w:rsid w:val="00AB3852"/>
    <w:rsid w:val="00AC44B2"/>
    <w:rsid w:val="00AD2E2F"/>
    <w:rsid w:val="00AD7DE2"/>
    <w:rsid w:val="00B07EFF"/>
    <w:rsid w:val="00B1016D"/>
    <w:rsid w:val="00B16A7B"/>
    <w:rsid w:val="00B25899"/>
    <w:rsid w:val="00B35D97"/>
    <w:rsid w:val="00B36402"/>
    <w:rsid w:val="00B447FB"/>
    <w:rsid w:val="00B523C4"/>
    <w:rsid w:val="00B57524"/>
    <w:rsid w:val="00B66435"/>
    <w:rsid w:val="00B74A3B"/>
    <w:rsid w:val="00B74DB7"/>
    <w:rsid w:val="00B77EAA"/>
    <w:rsid w:val="00B8160C"/>
    <w:rsid w:val="00BC3430"/>
    <w:rsid w:val="00BC4C20"/>
    <w:rsid w:val="00BD09FC"/>
    <w:rsid w:val="00BF2773"/>
    <w:rsid w:val="00C04CB3"/>
    <w:rsid w:val="00C11F9E"/>
    <w:rsid w:val="00C141B2"/>
    <w:rsid w:val="00C157FC"/>
    <w:rsid w:val="00C17218"/>
    <w:rsid w:val="00C431B2"/>
    <w:rsid w:val="00C4412E"/>
    <w:rsid w:val="00C47BAC"/>
    <w:rsid w:val="00C74ABD"/>
    <w:rsid w:val="00C74E8E"/>
    <w:rsid w:val="00C87088"/>
    <w:rsid w:val="00C92CCE"/>
    <w:rsid w:val="00C93E37"/>
    <w:rsid w:val="00CA1852"/>
    <w:rsid w:val="00CB1691"/>
    <w:rsid w:val="00CC0265"/>
    <w:rsid w:val="00CC63B4"/>
    <w:rsid w:val="00CD45E3"/>
    <w:rsid w:val="00CD4799"/>
    <w:rsid w:val="00CF1A34"/>
    <w:rsid w:val="00CF3375"/>
    <w:rsid w:val="00D000FD"/>
    <w:rsid w:val="00D14789"/>
    <w:rsid w:val="00D205BD"/>
    <w:rsid w:val="00D44683"/>
    <w:rsid w:val="00D846B8"/>
    <w:rsid w:val="00DA4EF6"/>
    <w:rsid w:val="00DC24C3"/>
    <w:rsid w:val="00DC5F62"/>
    <w:rsid w:val="00DD6697"/>
    <w:rsid w:val="00DD6AE4"/>
    <w:rsid w:val="00DE0BB9"/>
    <w:rsid w:val="00DE63DD"/>
    <w:rsid w:val="00E04092"/>
    <w:rsid w:val="00E05F31"/>
    <w:rsid w:val="00E06F77"/>
    <w:rsid w:val="00E12E43"/>
    <w:rsid w:val="00E344C3"/>
    <w:rsid w:val="00E72E54"/>
    <w:rsid w:val="00E85C45"/>
    <w:rsid w:val="00E87AD0"/>
    <w:rsid w:val="00E914DC"/>
    <w:rsid w:val="00E96B96"/>
    <w:rsid w:val="00EA408A"/>
    <w:rsid w:val="00EB4D94"/>
    <w:rsid w:val="00EE45AD"/>
    <w:rsid w:val="00F12274"/>
    <w:rsid w:val="00F1745F"/>
    <w:rsid w:val="00F51246"/>
    <w:rsid w:val="00F55B2A"/>
    <w:rsid w:val="00F55C71"/>
    <w:rsid w:val="00F874E1"/>
    <w:rsid w:val="00F964B2"/>
    <w:rsid w:val="00FC1479"/>
    <w:rsid w:val="00FC2E79"/>
    <w:rsid w:val="00FE225E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3525"/>
  <w15:chartTrackingRefBased/>
  <w15:docId w15:val="{883BE42B-66FE-4674-B912-BF6C9E8F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5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5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5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5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5B2A"/>
    <w:rPr>
      <w:color w:val="0000FF"/>
      <w:u w:val="single"/>
    </w:rPr>
  </w:style>
  <w:style w:type="paragraph" w:customStyle="1" w:styleId="unformattext">
    <w:name w:val="unformattext"/>
    <w:basedOn w:val="a"/>
    <w:rsid w:val="00F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4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1D2B"/>
    <w:pPr>
      <w:ind w:left="720"/>
      <w:contextualSpacing/>
    </w:pPr>
  </w:style>
  <w:style w:type="paragraph" w:styleId="a5">
    <w:name w:val="Body Text"/>
    <w:basedOn w:val="a"/>
    <w:link w:val="a6"/>
    <w:rsid w:val="00CF3375"/>
    <w:pPr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F33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5D7A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994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47C8"/>
    <w:pPr>
      <w:widowControl w:val="0"/>
      <w:shd w:val="clear" w:color="auto" w:fill="FFFFFF"/>
      <w:spacing w:after="0" w:line="322" w:lineRule="exact"/>
      <w:ind w:hanging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E0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A954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rsid w:val="00A95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A954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Exact">
    <w:name w:val="Основной текст (5) Exact"/>
    <w:basedOn w:val="a0"/>
    <w:rsid w:val="00A95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sid w:val="00A954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1">
    <w:name w:val="Основной текст (11) + Не полужирный"/>
    <w:basedOn w:val="11"/>
    <w:rsid w:val="00A954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95492"/>
    <w:pPr>
      <w:widowControl w:val="0"/>
      <w:shd w:val="clear" w:color="auto" w:fill="FFFFFF"/>
      <w:spacing w:before="220" w:after="22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95492"/>
    <w:pPr>
      <w:widowControl w:val="0"/>
      <w:shd w:val="clear" w:color="auto" w:fill="FFFFFF"/>
      <w:spacing w:after="0"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rsid w:val="00A95492"/>
    <w:pPr>
      <w:widowControl w:val="0"/>
      <w:shd w:val="clear" w:color="auto" w:fill="FFFFFF"/>
      <w:spacing w:after="2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4D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539"/>
  </w:style>
  <w:style w:type="paragraph" w:styleId="ac">
    <w:name w:val="footer"/>
    <w:basedOn w:val="a"/>
    <w:link w:val="ad"/>
    <w:uiPriority w:val="99"/>
    <w:unhideWhenUsed/>
    <w:rsid w:val="004D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0487227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0583904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A1A62FCFA06925984FC5D20ECEC993695748C2A41D2AD2D1341D85E31F897EC177E1F2825F48629BAE8A72AFD8F1BB1EC4AE5FE5064145g6X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1A62FCFA06925984FC5D20ECEC993635F4CC1A71177D8D96D1187E410D669C63EEDF3825F486698F18F67BE80FDB802DAAA45F90440g4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6355</Words>
  <Characters>36227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</dc:creator>
  <cp:keywords/>
  <dc:description/>
  <cp:lastModifiedBy>User</cp:lastModifiedBy>
  <cp:revision>25</cp:revision>
  <cp:lastPrinted>2019-04-22T10:09:00Z</cp:lastPrinted>
  <dcterms:created xsi:type="dcterms:W3CDTF">2019-04-17T04:16:00Z</dcterms:created>
  <dcterms:modified xsi:type="dcterms:W3CDTF">2019-04-22T10:10:00Z</dcterms:modified>
</cp:coreProperties>
</file>