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5DE" w:rsidRPr="00B91FD8" w:rsidRDefault="00B835DE" w:rsidP="00B91FD8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B91FD8">
        <w:rPr>
          <w:rFonts w:ascii="Times New Roman" w:hAnsi="Times New Roman" w:cs="Times New Roman"/>
          <w:b/>
          <w:sz w:val="25"/>
          <w:szCs w:val="25"/>
        </w:rPr>
        <w:t>Общие сведения о системах счисления</w:t>
      </w:r>
    </w:p>
    <w:p w:rsidR="000C2A95" w:rsidRPr="00B91FD8" w:rsidRDefault="000C2A95" w:rsidP="00B91FD8">
      <w:pPr>
        <w:spacing w:after="0" w:line="240" w:lineRule="auto"/>
        <w:rPr>
          <w:rFonts w:ascii="Times New Roman" w:hAnsi="Times New Roman" w:cs="Times New Roman"/>
          <w:b/>
          <w:sz w:val="25"/>
          <w:szCs w:val="25"/>
        </w:rPr>
      </w:pPr>
    </w:p>
    <w:p w:rsidR="00B835DE" w:rsidRPr="00B91FD8" w:rsidRDefault="00B835DE" w:rsidP="00B91FD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 w:rsidRPr="00B91FD8">
        <w:rPr>
          <w:rFonts w:ascii="Times New Roman" w:hAnsi="Times New Roman" w:cs="Times New Roman"/>
          <w:sz w:val="25"/>
          <w:szCs w:val="25"/>
        </w:rPr>
        <w:t>Система счисления, в которой количественный эквивалент цифры не зависит от ее положения в записи числа, называется:</w:t>
      </w:r>
    </w:p>
    <w:p w:rsidR="00B835DE" w:rsidRPr="00B91FD8" w:rsidRDefault="00B835DE" w:rsidP="00B91FD8">
      <w:pPr>
        <w:pStyle w:val="a5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 w:rsidRPr="00B91FD8">
        <w:rPr>
          <w:rFonts w:ascii="Times New Roman" w:hAnsi="Times New Roman" w:cs="Times New Roman"/>
          <w:sz w:val="25"/>
          <w:szCs w:val="25"/>
        </w:rPr>
        <w:t>Непозиционной</w:t>
      </w:r>
    </w:p>
    <w:p w:rsidR="00B835DE" w:rsidRPr="00B91FD8" w:rsidRDefault="00B835DE" w:rsidP="00B91FD8">
      <w:pPr>
        <w:pStyle w:val="a5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 w:rsidRPr="00B91FD8">
        <w:rPr>
          <w:rFonts w:ascii="Times New Roman" w:hAnsi="Times New Roman" w:cs="Times New Roman"/>
          <w:sz w:val="25"/>
          <w:szCs w:val="25"/>
        </w:rPr>
        <w:t>Унарной</w:t>
      </w:r>
    </w:p>
    <w:p w:rsidR="00B835DE" w:rsidRPr="00B91FD8" w:rsidRDefault="000C2A95" w:rsidP="00B91FD8">
      <w:pPr>
        <w:pStyle w:val="a5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 w:rsidRPr="00B91FD8">
        <w:rPr>
          <w:rFonts w:ascii="Times New Roman" w:hAnsi="Times New Roman" w:cs="Times New Roman"/>
          <w:sz w:val="25"/>
          <w:szCs w:val="25"/>
        </w:rPr>
        <w:t>П</w:t>
      </w:r>
      <w:r w:rsidR="00B835DE" w:rsidRPr="00B91FD8">
        <w:rPr>
          <w:rFonts w:ascii="Times New Roman" w:hAnsi="Times New Roman" w:cs="Times New Roman"/>
          <w:sz w:val="25"/>
          <w:szCs w:val="25"/>
        </w:rPr>
        <w:t>озиционной</w:t>
      </w:r>
      <w:r w:rsidRPr="00B91FD8">
        <w:rPr>
          <w:rFonts w:ascii="Times New Roman" w:hAnsi="Times New Roman" w:cs="Times New Roman"/>
          <w:sz w:val="25"/>
          <w:szCs w:val="25"/>
        </w:rPr>
        <w:t xml:space="preserve"> </w:t>
      </w:r>
    </w:p>
    <w:p w:rsidR="000C2A95" w:rsidRPr="00B91FD8" w:rsidRDefault="000C2A95" w:rsidP="00B91FD8">
      <w:pPr>
        <w:pStyle w:val="a5"/>
        <w:spacing w:after="0" w:line="240" w:lineRule="auto"/>
        <w:ind w:left="1440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B835DE" w:rsidRPr="00B91FD8" w:rsidRDefault="00B835DE" w:rsidP="00B91FD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 w:rsidRPr="00B91FD8">
        <w:rPr>
          <w:rFonts w:ascii="Times New Roman" w:hAnsi="Times New Roman" w:cs="Times New Roman"/>
          <w:sz w:val="25"/>
          <w:szCs w:val="25"/>
        </w:rPr>
        <w:t xml:space="preserve">Запишите число </w:t>
      </w:r>
      <w:r w:rsidRPr="00B91FD8">
        <w:rPr>
          <w:rFonts w:ascii="Times New Roman" w:hAnsi="Times New Roman" w:cs="Times New Roman"/>
          <w:sz w:val="25"/>
          <w:szCs w:val="25"/>
          <w:lang w:val="en-US"/>
        </w:rPr>
        <w:t>CDIV</w:t>
      </w:r>
      <w:r w:rsidRPr="00B91FD8">
        <w:rPr>
          <w:rFonts w:ascii="Times New Roman" w:hAnsi="Times New Roman" w:cs="Times New Roman"/>
          <w:sz w:val="25"/>
          <w:szCs w:val="25"/>
        </w:rPr>
        <w:t xml:space="preserve"> в десятичной системе счисления</w:t>
      </w:r>
    </w:p>
    <w:p w:rsidR="000C2A95" w:rsidRPr="00B91FD8" w:rsidRDefault="000C2A95" w:rsidP="00B91FD8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B835DE" w:rsidRPr="00B91FD8" w:rsidRDefault="00B835DE" w:rsidP="00B91FD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 w:rsidRPr="00B91FD8">
        <w:rPr>
          <w:rFonts w:ascii="Times New Roman" w:hAnsi="Times New Roman" w:cs="Times New Roman"/>
          <w:sz w:val="25"/>
          <w:szCs w:val="25"/>
        </w:rPr>
        <w:t>Как записать число 124 в римской системе счисления?</w:t>
      </w:r>
    </w:p>
    <w:p w:rsidR="00B835DE" w:rsidRPr="00B91FD8" w:rsidRDefault="00B835DE" w:rsidP="00B91FD8">
      <w:pPr>
        <w:pStyle w:val="a5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 w:rsidRPr="00B91FD8">
        <w:rPr>
          <w:rFonts w:ascii="Times New Roman" w:hAnsi="Times New Roman" w:cs="Times New Roman"/>
          <w:sz w:val="25"/>
          <w:szCs w:val="25"/>
          <w:lang w:val="en-US"/>
        </w:rPr>
        <w:t>CXXIV</w:t>
      </w:r>
    </w:p>
    <w:p w:rsidR="00B835DE" w:rsidRPr="00B91FD8" w:rsidRDefault="00B835DE" w:rsidP="00B91FD8">
      <w:pPr>
        <w:pStyle w:val="a5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 w:rsidRPr="00B91FD8">
        <w:rPr>
          <w:rFonts w:ascii="Times New Roman" w:hAnsi="Times New Roman" w:cs="Times New Roman"/>
          <w:sz w:val="25"/>
          <w:szCs w:val="25"/>
          <w:lang w:val="en-US"/>
        </w:rPr>
        <w:t>CXXVI</w:t>
      </w:r>
    </w:p>
    <w:p w:rsidR="00B835DE" w:rsidRPr="00B91FD8" w:rsidRDefault="00B835DE" w:rsidP="00B91FD8">
      <w:pPr>
        <w:pStyle w:val="a5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 w:rsidRPr="00B91FD8">
        <w:rPr>
          <w:rFonts w:ascii="Times New Roman" w:hAnsi="Times New Roman" w:cs="Times New Roman"/>
          <w:sz w:val="25"/>
          <w:szCs w:val="25"/>
          <w:lang w:val="en-US"/>
        </w:rPr>
        <w:t>CCXIV</w:t>
      </w:r>
    </w:p>
    <w:p w:rsidR="000C2A95" w:rsidRPr="00B91FD8" w:rsidRDefault="000C2A95" w:rsidP="00B91FD8">
      <w:pPr>
        <w:pStyle w:val="a5"/>
        <w:spacing w:after="0" w:line="240" w:lineRule="auto"/>
        <w:ind w:left="1440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B835DE" w:rsidRPr="00B91FD8" w:rsidRDefault="00B835DE" w:rsidP="00B91FD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 w:rsidRPr="00B91FD8">
        <w:rPr>
          <w:rFonts w:ascii="Times New Roman" w:hAnsi="Times New Roman" w:cs="Times New Roman"/>
          <w:sz w:val="25"/>
          <w:szCs w:val="25"/>
        </w:rPr>
        <w:t>Система счисления, в которой для записи любых чисел используется всего один символ, называется:</w:t>
      </w:r>
    </w:p>
    <w:p w:rsidR="00B835DE" w:rsidRPr="00B91FD8" w:rsidRDefault="000C2A95" w:rsidP="00B91FD8">
      <w:pPr>
        <w:pStyle w:val="a5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 w:rsidRPr="00B91FD8">
        <w:rPr>
          <w:rFonts w:ascii="Times New Roman" w:hAnsi="Times New Roman" w:cs="Times New Roman"/>
          <w:sz w:val="25"/>
          <w:szCs w:val="25"/>
        </w:rPr>
        <w:t>Унарной</w:t>
      </w:r>
    </w:p>
    <w:p w:rsidR="000C2A95" w:rsidRPr="00B91FD8" w:rsidRDefault="000C2A95" w:rsidP="00B91FD8">
      <w:pPr>
        <w:pStyle w:val="a5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 w:rsidRPr="00B91FD8">
        <w:rPr>
          <w:rFonts w:ascii="Times New Roman" w:hAnsi="Times New Roman" w:cs="Times New Roman"/>
          <w:sz w:val="25"/>
          <w:szCs w:val="25"/>
        </w:rPr>
        <w:t>Непозиционной</w:t>
      </w:r>
    </w:p>
    <w:p w:rsidR="000C2A95" w:rsidRPr="00B91FD8" w:rsidRDefault="000C2A95" w:rsidP="00B91FD8">
      <w:pPr>
        <w:pStyle w:val="a5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 w:rsidRPr="00B91FD8">
        <w:rPr>
          <w:rFonts w:ascii="Times New Roman" w:hAnsi="Times New Roman" w:cs="Times New Roman"/>
          <w:sz w:val="25"/>
          <w:szCs w:val="25"/>
        </w:rPr>
        <w:t xml:space="preserve">Позиционной </w:t>
      </w:r>
    </w:p>
    <w:p w:rsidR="000C2A95" w:rsidRPr="00B91FD8" w:rsidRDefault="000C2A95" w:rsidP="00B91FD8">
      <w:pPr>
        <w:pStyle w:val="a5"/>
        <w:spacing w:after="0" w:line="240" w:lineRule="auto"/>
        <w:ind w:left="1440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B835DE" w:rsidRPr="00B91FD8" w:rsidRDefault="000C2A95" w:rsidP="00B91FD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 w:rsidRPr="00B91FD8">
        <w:rPr>
          <w:rFonts w:ascii="Times New Roman" w:hAnsi="Times New Roman" w:cs="Times New Roman"/>
          <w:sz w:val="25"/>
          <w:szCs w:val="25"/>
        </w:rPr>
        <w:t>Знаковая система, в которой приняты определенные правила чисел, называется…</w:t>
      </w:r>
    </w:p>
    <w:p w:rsidR="000C2A95" w:rsidRPr="00B91FD8" w:rsidRDefault="000C2A95" w:rsidP="00B91FD8">
      <w:pPr>
        <w:pStyle w:val="a5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 w:rsidRPr="00B91FD8">
        <w:rPr>
          <w:rFonts w:ascii="Times New Roman" w:hAnsi="Times New Roman" w:cs="Times New Roman"/>
          <w:sz w:val="25"/>
          <w:szCs w:val="25"/>
        </w:rPr>
        <w:t>Системой счисления</w:t>
      </w:r>
    </w:p>
    <w:p w:rsidR="000C2A95" w:rsidRPr="00B91FD8" w:rsidRDefault="000C2A95" w:rsidP="00B91FD8">
      <w:pPr>
        <w:pStyle w:val="a5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 w:rsidRPr="00B91FD8">
        <w:rPr>
          <w:rFonts w:ascii="Times New Roman" w:hAnsi="Times New Roman" w:cs="Times New Roman"/>
          <w:sz w:val="25"/>
          <w:szCs w:val="25"/>
        </w:rPr>
        <w:t>Системой</w:t>
      </w:r>
    </w:p>
    <w:p w:rsidR="000C2A95" w:rsidRPr="00B91FD8" w:rsidRDefault="000C2A95" w:rsidP="00B91FD8">
      <w:pPr>
        <w:pStyle w:val="a5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 w:rsidRPr="00B91FD8">
        <w:rPr>
          <w:rFonts w:ascii="Times New Roman" w:hAnsi="Times New Roman" w:cs="Times New Roman"/>
          <w:sz w:val="25"/>
          <w:szCs w:val="25"/>
        </w:rPr>
        <w:t>Алфавитом</w:t>
      </w:r>
    </w:p>
    <w:p w:rsidR="000C2A95" w:rsidRPr="00B91FD8" w:rsidRDefault="000C2A95" w:rsidP="00B91FD8">
      <w:pPr>
        <w:pStyle w:val="a5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 w:rsidRPr="00B91FD8">
        <w:rPr>
          <w:rFonts w:ascii="Times New Roman" w:hAnsi="Times New Roman" w:cs="Times New Roman"/>
          <w:sz w:val="25"/>
          <w:szCs w:val="25"/>
        </w:rPr>
        <w:t xml:space="preserve">Языком </w:t>
      </w:r>
    </w:p>
    <w:p w:rsidR="000C2A95" w:rsidRPr="00B91FD8" w:rsidRDefault="000C2A95" w:rsidP="00B91FD8">
      <w:pPr>
        <w:pStyle w:val="a5"/>
        <w:spacing w:after="0" w:line="240" w:lineRule="auto"/>
        <w:ind w:left="1440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0C2A95" w:rsidRPr="00B91FD8" w:rsidRDefault="000C2A95" w:rsidP="00B91FD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 w:rsidRPr="00B91FD8">
        <w:rPr>
          <w:rFonts w:ascii="Times New Roman" w:hAnsi="Times New Roman" w:cs="Times New Roman"/>
          <w:sz w:val="25"/>
          <w:szCs w:val="25"/>
        </w:rPr>
        <w:t>Знаки, с помощью которых записываются числа, называются…</w:t>
      </w:r>
    </w:p>
    <w:p w:rsidR="000C2A95" w:rsidRPr="00B91FD8" w:rsidRDefault="000C2A95" w:rsidP="00B91FD8">
      <w:pPr>
        <w:pStyle w:val="a5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 w:rsidRPr="00B91FD8">
        <w:rPr>
          <w:rFonts w:ascii="Times New Roman" w:hAnsi="Times New Roman" w:cs="Times New Roman"/>
          <w:sz w:val="25"/>
          <w:szCs w:val="25"/>
        </w:rPr>
        <w:t>Цифрами</w:t>
      </w:r>
    </w:p>
    <w:p w:rsidR="000C2A95" w:rsidRPr="00B91FD8" w:rsidRDefault="000C2A95" w:rsidP="00B91FD8">
      <w:pPr>
        <w:pStyle w:val="a5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 w:rsidRPr="00B91FD8">
        <w:rPr>
          <w:rFonts w:ascii="Times New Roman" w:hAnsi="Times New Roman" w:cs="Times New Roman"/>
          <w:sz w:val="25"/>
          <w:szCs w:val="25"/>
        </w:rPr>
        <w:t>Алфавитом</w:t>
      </w:r>
    </w:p>
    <w:p w:rsidR="000C2A95" w:rsidRPr="00B91FD8" w:rsidRDefault="000C2A95" w:rsidP="00B91FD8">
      <w:pPr>
        <w:pStyle w:val="a5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 w:rsidRPr="00B91FD8">
        <w:rPr>
          <w:rFonts w:ascii="Times New Roman" w:hAnsi="Times New Roman" w:cs="Times New Roman"/>
          <w:sz w:val="25"/>
          <w:szCs w:val="25"/>
        </w:rPr>
        <w:t>Числами</w:t>
      </w:r>
    </w:p>
    <w:p w:rsidR="000C2A95" w:rsidRPr="00B91FD8" w:rsidRDefault="000C2A95" w:rsidP="00B91FD8">
      <w:pPr>
        <w:pStyle w:val="a5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 w:rsidRPr="00B91FD8">
        <w:rPr>
          <w:rFonts w:ascii="Times New Roman" w:hAnsi="Times New Roman" w:cs="Times New Roman"/>
          <w:sz w:val="25"/>
          <w:szCs w:val="25"/>
        </w:rPr>
        <w:t>Системой счисления</w:t>
      </w:r>
    </w:p>
    <w:p w:rsidR="000C2A95" w:rsidRPr="00B91FD8" w:rsidRDefault="000C2A95" w:rsidP="00B91FD8">
      <w:pPr>
        <w:pStyle w:val="a5"/>
        <w:spacing w:after="0" w:line="240" w:lineRule="auto"/>
        <w:ind w:left="1440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0C2A95" w:rsidRPr="00B91FD8" w:rsidRDefault="000C2A95" w:rsidP="00B91FD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 w:rsidRPr="00B91FD8">
        <w:rPr>
          <w:rFonts w:ascii="Times New Roman" w:hAnsi="Times New Roman" w:cs="Times New Roman"/>
          <w:sz w:val="25"/>
          <w:szCs w:val="25"/>
        </w:rPr>
        <w:t>Установите соответствие:</w:t>
      </w:r>
    </w:p>
    <w:tbl>
      <w:tblPr>
        <w:tblStyle w:val="a6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8"/>
        <w:gridCol w:w="5145"/>
      </w:tblGrid>
      <w:tr w:rsidR="000C2A95" w:rsidRPr="00B91FD8" w:rsidTr="000C2A95">
        <w:tc>
          <w:tcPr>
            <w:tcW w:w="1798" w:type="dxa"/>
          </w:tcPr>
          <w:p w:rsidR="000C2A95" w:rsidRPr="00B91FD8" w:rsidRDefault="000C2A95" w:rsidP="00B91FD8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B91FD8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L</w:t>
            </w:r>
          </w:p>
        </w:tc>
        <w:tc>
          <w:tcPr>
            <w:tcW w:w="5145" w:type="dxa"/>
          </w:tcPr>
          <w:p w:rsidR="000C2A95" w:rsidRPr="00B91FD8" w:rsidRDefault="000C2A95" w:rsidP="00B91FD8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B91FD8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50</w:t>
            </w:r>
          </w:p>
        </w:tc>
      </w:tr>
      <w:tr w:rsidR="000C2A95" w:rsidRPr="00B91FD8" w:rsidTr="000C2A95">
        <w:tc>
          <w:tcPr>
            <w:tcW w:w="1798" w:type="dxa"/>
          </w:tcPr>
          <w:p w:rsidR="000C2A95" w:rsidRPr="00B91FD8" w:rsidRDefault="000C2A95" w:rsidP="00B91FD8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B91FD8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C</w:t>
            </w:r>
          </w:p>
        </w:tc>
        <w:tc>
          <w:tcPr>
            <w:tcW w:w="5145" w:type="dxa"/>
          </w:tcPr>
          <w:p w:rsidR="000C2A95" w:rsidRPr="00B91FD8" w:rsidRDefault="000C2A95" w:rsidP="00B91FD8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B91FD8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100</w:t>
            </w:r>
          </w:p>
        </w:tc>
      </w:tr>
      <w:tr w:rsidR="000C2A95" w:rsidRPr="00B91FD8" w:rsidTr="000C2A95">
        <w:tc>
          <w:tcPr>
            <w:tcW w:w="1798" w:type="dxa"/>
          </w:tcPr>
          <w:p w:rsidR="000C2A95" w:rsidRPr="00B91FD8" w:rsidRDefault="000C2A95" w:rsidP="00B91FD8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B91FD8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X</w:t>
            </w:r>
          </w:p>
        </w:tc>
        <w:tc>
          <w:tcPr>
            <w:tcW w:w="5145" w:type="dxa"/>
          </w:tcPr>
          <w:p w:rsidR="000C2A95" w:rsidRPr="00B91FD8" w:rsidRDefault="000C2A95" w:rsidP="00B91FD8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B91FD8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1000</w:t>
            </w:r>
          </w:p>
        </w:tc>
      </w:tr>
      <w:tr w:rsidR="000C2A95" w:rsidRPr="00B91FD8" w:rsidTr="000C2A95">
        <w:tc>
          <w:tcPr>
            <w:tcW w:w="1798" w:type="dxa"/>
          </w:tcPr>
          <w:p w:rsidR="000C2A95" w:rsidRPr="00B91FD8" w:rsidRDefault="000C2A95" w:rsidP="00B91FD8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B91FD8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M</w:t>
            </w:r>
          </w:p>
        </w:tc>
        <w:tc>
          <w:tcPr>
            <w:tcW w:w="5145" w:type="dxa"/>
          </w:tcPr>
          <w:p w:rsidR="000C2A95" w:rsidRPr="00B91FD8" w:rsidRDefault="000C2A95" w:rsidP="00B91FD8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B91FD8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10</w:t>
            </w:r>
          </w:p>
        </w:tc>
      </w:tr>
    </w:tbl>
    <w:p w:rsidR="000C2A95" w:rsidRPr="00B91FD8" w:rsidRDefault="000C2A95" w:rsidP="00B91FD8">
      <w:p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0C2A95" w:rsidRPr="00B91FD8" w:rsidRDefault="000C2A95" w:rsidP="00B91FD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 w:rsidRPr="00B91FD8">
        <w:rPr>
          <w:rFonts w:ascii="Times New Roman" w:hAnsi="Times New Roman" w:cs="Times New Roman"/>
          <w:sz w:val="25"/>
          <w:szCs w:val="25"/>
        </w:rPr>
        <w:t>Совокупность знаков, используемых для записи чисел в некоторой системе счисления, называется…</w:t>
      </w:r>
    </w:p>
    <w:p w:rsidR="000C2A95" w:rsidRPr="00B91FD8" w:rsidRDefault="000C2A95" w:rsidP="00B91FD8">
      <w:pPr>
        <w:pStyle w:val="a5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 w:rsidRPr="00B91FD8">
        <w:rPr>
          <w:rFonts w:ascii="Times New Roman" w:hAnsi="Times New Roman" w:cs="Times New Roman"/>
          <w:sz w:val="25"/>
          <w:szCs w:val="25"/>
        </w:rPr>
        <w:t>Цифрами</w:t>
      </w:r>
    </w:p>
    <w:p w:rsidR="000C2A95" w:rsidRPr="00B91FD8" w:rsidRDefault="000C2A95" w:rsidP="00B91FD8">
      <w:pPr>
        <w:pStyle w:val="a5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 w:rsidRPr="00B91FD8">
        <w:rPr>
          <w:rFonts w:ascii="Times New Roman" w:hAnsi="Times New Roman" w:cs="Times New Roman"/>
          <w:sz w:val="25"/>
          <w:szCs w:val="25"/>
        </w:rPr>
        <w:t>Языком</w:t>
      </w:r>
    </w:p>
    <w:p w:rsidR="000C2A95" w:rsidRPr="00B91FD8" w:rsidRDefault="000C2A95" w:rsidP="00B91FD8">
      <w:pPr>
        <w:pStyle w:val="a5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 w:rsidRPr="00B91FD8">
        <w:rPr>
          <w:rFonts w:ascii="Times New Roman" w:hAnsi="Times New Roman" w:cs="Times New Roman"/>
          <w:sz w:val="25"/>
          <w:szCs w:val="25"/>
        </w:rPr>
        <w:t>Алфавитом</w:t>
      </w:r>
    </w:p>
    <w:p w:rsidR="000C2A95" w:rsidRPr="00B91FD8" w:rsidRDefault="000C2A95" w:rsidP="00B91FD8">
      <w:pPr>
        <w:pStyle w:val="a5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 w:rsidRPr="00B91FD8">
        <w:rPr>
          <w:rFonts w:ascii="Times New Roman" w:hAnsi="Times New Roman" w:cs="Times New Roman"/>
          <w:sz w:val="25"/>
          <w:szCs w:val="25"/>
        </w:rPr>
        <w:t xml:space="preserve">Числами </w:t>
      </w:r>
    </w:p>
    <w:p w:rsidR="000C2A95" w:rsidRPr="00B91FD8" w:rsidRDefault="000C2A95" w:rsidP="00B91FD8">
      <w:pPr>
        <w:pStyle w:val="a5"/>
        <w:spacing w:after="0" w:line="240" w:lineRule="auto"/>
        <w:ind w:left="1440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0C2A95" w:rsidRPr="00B91FD8" w:rsidRDefault="000C2A95" w:rsidP="00B91FD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 w:rsidRPr="00B91FD8">
        <w:rPr>
          <w:rFonts w:ascii="Times New Roman" w:hAnsi="Times New Roman" w:cs="Times New Roman"/>
          <w:sz w:val="25"/>
          <w:szCs w:val="25"/>
        </w:rPr>
        <w:t>Система счисления, в которой количественный эквивалент цифры зависит от ее положения в записи числа, называется:</w:t>
      </w:r>
    </w:p>
    <w:p w:rsidR="000C2A95" w:rsidRPr="00B91FD8" w:rsidRDefault="000C2A95" w:rsidP="00B91FD8">
      <w:pPr>
        <w:pStyle w:val="a5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 w:rsidRPr="00B91FD8">
        <w:rPr>
          <w:rFonts w:ascii="Times New Roman" w:hAnsi="Times New Roman" w:cs="Times New Roman"/>
          <w:sz w:val="25"/>
          <w:szCs w:val="25"/>
        </w:rPr>
        <w:t>Позиционной</w:t>
      </w:r>
    </w:p>
    <w:p w:rsidR="000C2A95" w:rsidRPr="00B91FD8" w:rsidRDefault="000C2A95" w:rsidP="00B91FD8">
      <w:pPr>
        <w:pStyle w:val="a5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 w:rsidRPr="00B91FD8">
        <w:rPr>
          <w:rFonts w:ascii="Times New Roman" w:hAnsi="Times New Roman" w:cs="Times New Roman"/>
          <w:sz w:val="25"/>
          <w:szCs w:val="25"/>
        </w:rPr>
        <w:t>Непозиционной</w:t>
      </w:r>
    </w:p>
    <w:p w:rsidR="000C2A95" w:rsidRPr="00B91FD8" w:rsidRDefault="000C2A95" w:rsidP="00B91FD8">
      <w:pPr>
        <w:pStyle w:val="a5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 w:rsidRPr="00B91FD8">
        <w:rPr>
          <w:rFonts w:ascii="Times New Roman" w:hAnsi="Times New Roman" w:cs="Times New Roman"/>
          <w:sz w:val="25"/>
          <w:szCs w:val="25"/>
        </w:rPr>
        <w:t xml:space="preserve">Унарной </w:t>
      </w:r>
    </w:p>
    <w:p w:rsidR="000C2A95" w:rsidRPr="00B91FD8" w:rsidRDefault="000C2A95" w:rsidP="00B91FD8">
      <w:pPr>
        <w:pStyle w:val="a5"/>
        <w:spacing w:after="0" w:line="240" w:lineRule="auto"/>
        <w:ind w:left="1440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0C2A95" w:rsidRPr="00B91FD8" w:rsidRDefault="000C2A95" w:rsidP="00B91FD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 w:rsidRPr="00B91FD8">
        <w:rPr>
          <w:rFonts w:ascii="Times New Roman" w:hAnsi="Times New Roman" w:cs="Times New Roman"/>
          <w:sz w:val="25"/>
          <w:szCs w:val="25"/>
        </w:rPr>
        <w:t xml:space="preserve"> Какое число означает знак </w:t>
      </w:r>
      <w:r w:rsidRPr="00B91FD8">
        <w:rPr>
          <w:rFonts w:ascii="Times New Roman" w:hAnsi="Times New Roman" w:cs="Times New Roman"/>
          <w:sz w:val="25"/>
          <w:szCs w:val="25"/>
          <w:lang w:val="en-US"/>
        </w:rPr>
        <w:t>D</w:t>
      </w:r>
      <w:r w:rsidRPr="00B91FD8">
        <w:rPr>
          <w:rFonts w:ascii="Times New Roman" w:hAnsi="Times New Roman" w:cs="Times New Roman"/>
          <w:sz w:val="25"/>
          <w:szCs w:val="25"/>
        </w:rPr>
        <w:t>?</w:t>
      </w:r>
    </w:p>
    <w:p w:rsidR="00B91FD8" w:rsidRDefault="00B91FD8" w:rsidP="00B91FD8">
      <w:pPr>
        <w:spacing w:after="0" w:line="240" w:lineRule="auto"/>
        <w:rPr>
          <w:sz w:val="25"/>
          <w:szCs w:val="25"/>
        </w:rPr>
        <w:sectPr w:rsidR="00B91FD8" w:rsidSect="00B835DE"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:rsidR="00B91FD8" w:rsidRPr="00B91FD8" w:rsidRDefault="00B91FD8" w:rsidP="00B91FD8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B91FD8">
        <w:rPr>
          <w:rFonts w:ascii="Times New Roman" w:hAnsi="Times New Roman" w:cs="Times New Roman"/>
          <w:b/>
          <w:sz w:val="25"/>
          <w:szCs w:val="25"/>
        </w:rPr>
        <w:lastRenderedPageBreak/>
        <w:t>Общие сведения о системах счисления</w:t>
      </w:r>
    </w:p>
    <w:p w:rsidR="00B91FD8" w:rsidRPr="00B91FD8" w:rsidRDefault="00B91FD8" w:rsidP="00B91FD8">
      <w:pPr>
        <w:spacing w:after="0" w:line="240" w:lineRule="auto"/>
        <w:rPr>
          <w:rFonts w:ascii="Times New Roman" w:hAnsi="Times New Roman" w:cs="Times New Roman"/>
          <w:b/>
          <w:sz w:val="25"/>
          <w:szCs w:val="25"/>
        </w:rPr>
      </w:pPr>
    </w:p>
    <w:p w:rsidR="00B91FD8" w:rsidRPr="00B91FD8" w:rsidRDefault="00B91FD8" w:rsidP="00B91FD8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 w:rsidRPr="00B91FD8">
        <w:rPr>
          <w:rFonts w:ascii="Times New Roman" w:hAnsi="Times New Roman" w:cs="Times New Roman"/>
          <w:sz w:val="25"/>
          <w:szCs w:val="25"/>
        </w:rPr>
        <w:t>Система счисления, в которой количественный эквивалент цифры не зависит от ее положения в записи числа, называется:</w:t>
      </w:r>
    </w:p>
    <w:p w:rsidR="00B91FD8" w:rsidRPr="00B91FD8" w:rsidRDefault="00B91FD8" w:rsidP="00B91FD8">
      <w:pPr>
        <w:pStyle w:val="a5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 w:rsidRPr="00B91FD8">
        <w:rPr>
          <w:rFonts w:ascii="Times New Roman" w:hAnsi="Times New Roman" w:cs="Times New Roman"/>
          <w:sz w:val="25"/>
          <w:szCs w:val="25"/>
        </w:rPr>
        <w:t>Непозиционной</w:t>
      </w:r>
    </w:p>
    <w:p w:rsidR="00B91FD8" w:rsidRPr="00B91FD8" w:rsidRDefault="00B91FD8" w:rsidP="00B91FD8">
      <w:pPr>
        <w:pStyle w:val="a5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 w:rsidRPr="00B91FD8">
        <w:rPr>
          <w:rFonts w:ascii="Times New Roman" w:hAnsi="Times New Roman" w:cs="Times New Roman"/>
          <w:sz w:val="25"/>
          <w:szCs w:val="25"/>
        </w:rPr>
        <w:t>Унарной</w:t>
      </w:r>
    </w:p>
    <w:p w:rsidR="00B91FD8" w:rsidRPr="00B91FD8" w:rsidRDefault="00B91FD8" w:rsidP="00B91FD8">
      <w:pPr>
        <w:pStyle w:val="a5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 w:rsidRPr="00B91FD8">
        <w:rPr>
          <w:rFonts w:ascii="Times New Roman" w:hAnsi="Times New Roman" w:cs="Times New Roman"/>
          <w:sz w:val="25"/>
          <w:szCs w:val="25"/>
        </w:rPr>
        <w:t xml:space="preserve">Позиционной </w:t>
      </w:r>
    </w:p>
    <w:p w:rsidR="00B91FD8" w:rsidRPr="00B91FD8" w:rsidRDefault="00B91FD8" w:rsidP="00B91FD8">
      <w:pPr>
        <w:pStyle w:val="a5"/>
        <w:spacing w:after="0" w:line="240" w:lineRule="auto"/>
        <w:ind w:left="1440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B91FD8" w:rsidRPr="00B91FD8" w:rsidRDefault="00B91FD8" w:rsidP="00B91FD8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 w:rsidRPr="00B91FD8">
        <w:rPr>
          <w:rFonts w:ascii="Times New Roman" w:hAnsi="Times New Roman" w:cs="Times New Roman"/>
          <w:sz w:val="25"/>
          <w:szCs w:val="25"/>
        </w:rPr>
        <w:t xml:space="preserve">Запишите число </w:t>
      </w:r>
      <w:r w:rsidRPr="00B91FD8">
        <w:rPr>
          <w:rFonts w:ascii="Times New Roman" w:hAnsi="Times New Roman" w:cs="Times New Roman"/>
          <w:sz w:val="25"/>
          <w:szCs w:val="25"/>
          <w:lang w:val="en-US"/>
        </w:rPr>
        <w:t>CDIV</w:t>
      </w:r>
      <w:r w:rsidRPr="00B91FD8">
        <w:rPr>
          <w:rFonts w:ascii="Times New Roman" w:hAnsi="Times New Roman" w:cs="Times New Roman"/>
          <w:sz w:val="25"/>
          <w:szCs w:val="25"/>
        </w:rPr>
        <w:t xml:space="preserve"> в десятичной системе счисления</w:t>
      </w:r>
    </w:p>
    <w:p w:rsidR="00B91FD8" w:rsidRPr="00B91FD8" w:rsidRDefault="00B91FD8" w:rsidP="00B91FD8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B91FD8" w:rsidRPr="00B91FD8" w:rsidRDefault="00B91FD8" w:rsidP="00B91FD8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 w:rsidRPr="00B91FD8">
        <w:rPr>
          <w:rFonts w:ascii="Times New Roman" w:hAnsi="Times New Roman" w:cs="Times New Roman"/>
          <w:sz w:val="25"/>
          <w:szCs w:val="25"/>
        </w:rPr>
        <w:t>Как записать число 124 в римской системе счисления?</w:t>
      </w:r>
    </w:p>
    <w:p w:rsidR="00B91FD8" w:rsidRPr="00B91FD8" w:rsidRDefault="00B91FD8" w:rsidP="00B91FD8">
      <w:pPr>
        <w:pStyle w:val="a5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 w:rsidRPr="00B91FD8">
        <w:rPr>
          <w:rFonts w:ascii="Times New Roman" w:hAnsi="Times New Roman" w:cs="Times New Roman"/>
          <w:sz w:val="25"/>
          <w:szCs w:val="25"/>
          <w:lang w:val="en-US"/>
        </w:rPr>
        <w:t>CXXIV</w:t>
      </w:r>
    </w:p>
    <w:p w:rsidR="00B91FD8" w:rsidRPr="00B91FD8" w:rsidRDefault="00B91FD8" w:rsidP="00B91FD8">
      <w:pPr>
        <w:pStyle w:val="a5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 w:rsidRPr="00B91FD8">
        <w:rPr>
          <w:rFonts w:ascii="Times New Roman" w:hAnsi="Times New Roman" w:cs="Times New Roman"/>
          <w:sz w:val="25"/>
          <w:szCs w:val="25"/>
          <w:lang w:val="en-US"/>
        </w:rPr>
        <w:t>CXXVI</w:t>
      </w:r>
    </w:p>
    <w:p w:rsidR="00B91FD8" w:rsidRPr="00B91FD8" w:rsidRDefault="00B91FD8" w:rsidP="00B91FD8">
      <w:pPr>
        <w:pStyle w:val="a5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 w:rsidRPr="00B91FD8">
        <w:rPr>
          <w:rFonts w:ascii="Times New Roman" w:hAnsi="Times New Roman" w:cs="Times New Roman"/>
          <w:sz w:val="25"/>
          <w:szCs w:val="25"/>
          <w:lang w:val="en-US"/>
        </w:rPr>
        <w:t>CCXIV</w:t>
      </w:r>
    </w:p>
    <w:p w:rsidR="00B91FD8" w:rsidRPr="00B91FD8" w:rsidRDefault="00B91FD8" w:rsidP="00B91FD8">
      <w:pPr>
        <w:pStyle w:val="a5"/>
        <w:spacing w:after="0" w:line="240" w:lineRule="auto"/>
        <w:ind w:left="1440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B91FD8" w:rsidRPr="00B91FD8" w:rsidRDefault="00B91FD8" w:rsidP="00B91FD8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 w:rsidRPr="00B91FD8">
        <w:rPr>
          <w:rFonts w:ascii="Times New Roman" w:hAnsi="Times New Roman" w:cs="Times New Roman"/>
          <w:sz w:val="25"/>
          <w:szCs w:val="25"/>
        </w:rPr>
        <w:t>Система счисления, в которой для записи любых чисел используется всего один символ, называется:</w:t>
      </w:r>
    </w:p>
    <w:p w:rsidR="00B91FD8" w:rsidRPr="00B91FD8" w:rsidRDefault="00B91FD8" w:rsidP="00B91FD8">
      <w:pPr>
        <w:pStyle w:val="a5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 w:rsidRPr="00B91FD8">
        <w:rPr>
          <w:rFonts w:ascii="Times New Roman" w:hAnsi="Times New Roman" w:cs="Times New Roman"/>
          <w:sz w:val="25"/>
          <w:szCs w:val="25"/>
        </w:rPr>
        <w:t>Унарной</w:t>
      </w:r>
    </w:p>
    <w:p w:rsidR="00B91FD8" w:rsidRPr="00B91FD8" w:rsidRDefault="00B91FD8" w:rsidP="00B91FD8">
      <w:pPr>
        <w:pStyle w:val="a5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 w:rsidRPr="00B91FD8">
        <w:rPr>
          <w:rFonts w:ascii="Times New Roman" w:hAnsi="Times New Roman" w:cs="Times New Roman"/>
          <w:sz w:val="25"/>
          <w:szCs w:val="25"/>
        </w:rPr>
        <w:t>Непозиционной</w:t>
      </w:r>
    </w:p>
    <w:p w:rsidR="00B91FD8" w:rsidRPr="00B91FD8" w:rsidRDefault="00B91FD8" w:rsidP="00B91FD8">
      <w:pPr>
        <w:pStyle w:val="a5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 w:rsidRPr="00B91FD8">
        <w:rPr>
          <w:rFonts w:ascii="Times New Roman" w:hAnsi="Times New Roman" w:cs="Times New Roman"/>
          <w:sz w:val="25"/>
          <w:szCs w:val="25"/>
        </w:rPr>
        <w:t xml:space="preserve">Позиционной </w:t>
      </w:r>
    </w:p>
    <w:p w:rsidR="00B91FD8" w:rsidRPr="00B91FD8" w:rsidRDefault="00B91FD8" w:rsidP="00B91FD8">
      <w:pPr>
        <w:pStyle w:val="a5"/>
        <w:spacing w:after="0" w:line="240" w:lineRule="auto"/>
        <w:ind w:left="1440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B91FD8" w:rsidRPr="00B91FD8" w:rsidRDefault="00B91FD8" w:rsidP="00B91FD8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 w:rsidRPr="00B91FD8">
        <w:rPr>
          <w:rFonts w:ascii="Times New Roman" w:hAnsi="Times New Roman" w:cs="Times New Roman"/>
          <w:sz w:val="25"/>
          <w:szCs w:val="25"/>
        </w:rPr>
        <w:t>Знаковая система, в которой приняты определенные правила чисел, называется…</w:t>
      </w:r>
    </w:p>
    <w:p w:rsidR="00B91FD8" w:rsidRPr="00B91FD8" w:rsidRDefault="00B91FD8" w:rsidP="00B91FD8">
      <w:pPr>
        <w:pStyle w:val="a5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 w:rsidRPr="00B91FD8">
        <w:rPr>
          <w:rFonts w:ascii="Times New Roman" w:hAnsi="Times New Roman" w:cs="Times New Roman"/>
          <w:sz w:val="25"/>
          <w:szCs w:val="25"/>
        </w:rPr>
        <w:t>Системой счисления</w:t>
      </w:r>
    </w:p>
    <w:p w:rsidR="00B91FD8" w:rsidRPr="00B91FD8" w:rsidRDefault="00B91FD8" w:rsidP="00B91FD8">
      <w:pPr>
        <w:pStyle w:val="a5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 w:rsidRPr="00B91FD8">
        <w:rPr>
          <w:rFonts w:ascii="Times New Roman" w:hAnsi="Times New Roman" w:cs="Times New Roman"/>
          <w:sz w:val="25"/>
          <w:szCs w:val="25"/>
        </w:rPr>
        <w:t>Системой</w:t>
      </w:r>
    </w:p>
    <w:p w:rsidR="00B91FD8" w:rsidRPr="00B91FD8" w:rsidRDefault="00B91FD8" w:rsidP="00B91FD8">
      <w:pPr>
        <w:pStyle w:val="a5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 w:rsidRPr="00B91FD8">
        <w:rPr>
          <w:rFonts w:ascii="Times New Roman" w:hAnsi="Times New Roman" w:cs="Times New Roman"/>
          <w:sz w:val="25"/>
          <w:szCs w:val="25"/>
        </w:rPr>
        <w:t>Алфавитом</w:t>
      </w:r>
    </w:p>
    <w:p w:rsidR="00B91FD8" w:rsidRPr="00B91FD8" w:rsidRDefault="00B91FD8" w:rsidP="00B91FD8">
      <w:pPr>
        <w:pStyle w:val="a5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 w:rsidRPr="00B91FD8">
        <w:rPr>
          <w:rFonts w:ascii="Times New Roman" w:hAnsi="Times New Roman" w:cs="Times New Roman"/>
          <w:sz w:val="25"/>
          <w:szCs w:val="25"/>
        </w:rPr>
        <w:t xml:space="preserve">Языком </w:t>
      </w:r>
    </w:p>
    <w:p w:rsidR="00B91FD8" w:rsidRPr="00B91FD8" w:rsidRDefault="00B91FD8" w:rsidP="00B91FD8">
      <w:pPr>
        <w:pStyle w:val="a5"/>
        <w:spacing w:after="0" w:line="240" w:lineRule="auto"/>
        <w:ind w:left="1440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B91FD8" w:rsidRPr="00B91FD8" w:rsidRDefault="00B91FD8" w:rsidP="00B91FD8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 w:rsidRPr="00B91FD8">
        <w:rPr>
          <w:rFonts w:ascii="Times New Roman" w:hAnsi="Times New Roman" w:cs="Times New Roman"/>
          <w:sz w:val="25"/>
          <w:szCs w:val="25"/>
        </w:rPr>
        <w:t>Знаки, с помощью которых записываются числа, называются…</w:t>
      </w:r>
    </w:p>
    <w:p w:rsidR="00B91FD8" w:rsidRPr="00B91FD8" w:rsidRDefault="00B91FD8" w:rsidP="00B91FD8">
      <w:pPr>
        <w:pStyle w:val="a5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 w:rsidRPr="00B91FD8">
        <w:rPr>
          <w:rFonts w:ascii="Times New Roman" w:hAnsi="Times New Roman" w:cs="Times New Roman"/>
          <w:sz w:val="25"/>
          <w:szCs w:val="25"/>
        </w:rPr>
        <w:t>Цифрами</w:t>
      </w:r>
    </w:p>
    <w:p w:rsidR="00B91FD8" w:rsidRPr="00B91FD8" w:rsidRDefault="00B91FD8" w:rsidP="00B91FD8">
      <w:pPr>
        <w:pStyle w:val="a5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 w:rsidRPr="00B91FD8">
        <w:rPr>
          <w:rFonts w:ascii="Times New Roman" w:hAnsi="Times New Roman" w:cs="Times New Roman"/>
          <w:sz w:val="25"/>
          <w:szCs w:val="25"/>
        </w:rPr>
        <w:t>Алфавитом</w:t>
      </w:r>
    </w:p>
    <w:p w:rsidR="00B91FD8" w:rsidRPr="00B91FD8" w:rsidRDefault="00B91FD8" w:rsidP="00B91FD8">
      <w:pPr>
        <w:pStyle w:val="a5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 w:rsidRPr="00B91FD8">
        <w:rPr>
          <w:rFonts w:ascii="Times New Roman" w:hAnsi="Times New Roman" w:cs="Times New Roman"/>
          <w:sz w:val="25"/>
          <w:szCs w:val="25"/>
        </w:rPr>
        <w:t>Числами</w:t>
      </w:r>
    </w:p>
    <w:p w:rsidR="00B91FD8" w:rsidRPr="00B91FD8" w:rsidRDefault="00B91FD8" w:rsidP="00B91FD8">
      <w:pPr>
        <w:pStyle w:val="a5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 w:rsidRPr="00B91FD8">
        <w:rPr>
          <w:rFonts w:ascii="Times New Roman" w:hAnsi="Times New Roman" w:cs="Times New Roman"/>
          <w:sz w:val="25"/>
          <w:szCs w:val="25"/>
        </w:rPr>
        <w:t>Системой счисления</w:t>
      </w:r>
    </w:p>
    <w:p w:rsidR="00B91FD8" w:rsidRPr="00B91FD8" w:rsidRDefault="00B91FD8" w:rsidP="00B91FD8">
      <w:pPr>
        <w:pStyle w:val="a5"/>
        <w:spacing w:after="0" w:line="240" w:lineRule="auto"/>
        <w:ind w:left="1440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B91FD8" w:rsidRPr="00B91FD8" w:rsidRDefault="00B91FD8" w:rsidP="00B91FD8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 w:rsidRPr="00B91FD8">
        <w:rPr>
          <w:rFonts w:ascii="Times New Roman" w:hAnsi="Times New Roman" w:cs="Times New Roman"/>
          <w:sz w:val="25"/>
          <w:szCs w:val="25"/>
        </w:rPr>
        <w:t>Установите соответствие:</w:t>
      </w:r>
    </w:p>
    <w:tbl>
      <w:tblPr>
        <w:tblStyle w:val="a6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8"/>
        <w:gridCol w:w="5145"/>
      </w:tblGrid>
      <w:tr w:rsidR="00B91FD8" w:rsidRPr="00B91FD8" w:rsidTr="00E37819">
        <w:tc>
          <w:tcPr>
            <w:tcW w:w="1798" w:type="dxa"/>
          </w:tcPr>
          <w:p w:rsidR="00B91FD8" w:rsidRPr="00B91FD8" w:rsidRDefault="00B91FD8" w:rsidP="00E37819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B91FD8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L</w:t>
            </w:r>
          </w:p>
        </w:tc>
        <w:tc>
          <w:tcPr>
            <w:tcW w:w="5145" w:type="dxa"/>
          </w:tcPr>
          <w:p w:rsidR="00B91FD8" w:rsidRPr="00B91FD8" w:rsidRDefault="00B91FD8" w:rsidP="00E37819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B91FD8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50</w:t>
            </w:r>
          </w:p>
        </w:tc>
      </w:tr>
      <w:tr w:rsidR="00B91FD8" w:rsidRPr="00B91FD8" w:rsidTr="00E37819">
        <w:tc>
          <w:tcPr>
            <w:tcW w:w="1798" w:type="dxa"/>
          </w:tcPr>
          <w:p w:rsidR="00B91FD8" w:rsidRPr="00B91FD8" w:rsidRDefault="00B91FD8" w:rsidP="00E37819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B91FD8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C</w:t>
            </w:r>
          </w:p>
        </w:tc>
        <w:tc>
          <w:tcPr>
            <w:tcW w:w="5145" w:type="dxa"/>
          </w:tcPr>
          <w:p w:rsidR="00B91FD8" w:rsidRPr="00B91FD8" w:rsidRDefault="00B91FD8" w:rsidP="00E37819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B91FD8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100</w:t>
            </w:r>
          </w:p>
        </w:tc>
      </w:tr>
      <w:tr w:rsidR="00B91FD8" w:rsidRPr="00B91FD8" w:rsidTr="00E37819">
        <w:tc>
          <w:tcPr>
            <w:tcW w:w="1798" w:type="dxa"/>
          </w:tcPr>
          <w:p w:rsidR="00B91FD8" w:rsidRPr="00B91FD8" w:rsidRDefault="00B91FD8" w:rsidP="00E37819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B91FD8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X</w:t>
            </w:r>
          </w:p>
        </w:tc>
        <w:tc>
          <w:tcPr>
            <w:tcW w:w="5145" w:type="dxa"/>
          </w:tcPr>
          <w:p w:rsidR="00B91FD8" w:rsidRPr="00B91FD8" w:rsidRDefault="00B91FD8" w:rsidP="00E37819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B91FD8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1000</w:t>
            </w:r>
          </w:p>
        </w:tc>
      </w:tr>
      <w:tr w:rsidR="00B91FD8" w:rsidRPr="00B91FD8" w:rsidTr="00E37819">
        <w:tc>
          <w:tcPr>
            <w:tcW w:w="1798" w:type="dxa"/>
          </w:tcPr>
          <w:p w:rsidR="00B91FD8" w:rsidRPr="00B91FD8" w:rsidRDefault="00B91FD8" w:rsidP="00E37819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B91FD8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M</w:t>
            </w:r>
          </w:p>
        </w:tc>
        <w:tc>
          <w:tcPr>
            <w:tcW w:w="5145" w:type="dxa"/>
          </w:tcPr>
          <w:p w:rsidR="00B91FD8" w:rsidRPr="00B91FD8" w:rsidRDefault="00B91FD8" w:rsidP="00E37819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B91FD8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10</w:t>
            </w:r>
          </w:p>
        </w:tc>
      </w:tr>
    </w:tbl>
    <w:p w:rsidR="00B91FD8" w:rsidRPr="00B91FD8" w:rsidRDefault="00B91FD8" w:rsidP="00B91FD8">
      <w:p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B91FD8" w:rsidRPr="00B91FD8" w:rsidRDefault="00B91FD8" w:rsidP="00B91FD8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 w:rsidRPr="00B91FD8">
        <w:rPr>
          <w:rFonts w:ascii="Times New Roman" w:hAnsi="Times New Roman" w:cs="Times New Roman"/>
          <w:sz w:val="25"/>
          <w:szCs w:val="25"/>
        </w:rPr>
        <w:t>Совокупность знаков, используемых для записи чисел в некоторой системе счисления, называется…</w:t>
      </w:r>
    </w:p>
    <w:p w:rsidR="00B91FD8" w:rsidRPr="00B91FD8" w:rsidRDefault="00B91FD8" w:rsidP="00B91FD8">
      <w:pPr>
        <w:pStyle w:val="a5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 w:rsidRPr="00B91FD8">
        <w:rPr>
          <w:rFonts w:ascii="Times New Roman" w:hAnsi="Times New Roman" w:cs="Times New Roman"/>
          <w:sz w:val="25"/>
          <w:szCs w:val="25"/>
        </w:rPr>
        <w:t>Цифрами</w:t>
      </w:r>
    </w:p>
    <w:p w:rsidR="00B91FD8" w:rsidRPr="00B91FD8" w:rsidRDefault="00B91FD8" w:rsidP="00B91FD8">
      <w:pPr>
        <w:pStyle w:val="a5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 w:rsidRPr="00B91FD8">
        <w:rPr>
          <w:rFonts w:ascii="Times New Roman" w:hAnsi="Times New Roman" w:cs="Times New Roman"/>
          <w:sz w:val="25"/>
          <w:szCs w:val="25"/>
        </w:rPr>
        <w:t>Языком</w:t>
      </w:r>
    </w:p>
    <w:p w:rsidR="00B91FD8" w:rsidRPr="00B91FD8" w:rsidRDefault="00B91FD8" w:rsidP="00B91FD8">
      <w:pPr>
        <w:pStyle w:val="a5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 w:rsidRPr="00B91FD8">
        <w:rPr>
          <w:rFonts w:ascii="Times New Roman" w:hAnsi="Times New Roman" w:cs="Times New Roman"/>
          <w:sz w:val="25"/>
          <w:szCs w:val="25"/>
        </w:rPr>
        <w:t>Алфавитом</w:t>
      </w:r>
    </w:p>
    <w:p w:rsidR="00B91FD8" w:rsidRPr="00B91FD8" w:rsidRDefault="00B91FD8" w:rsidP="00B91FD8">
      <w:pPr>
        <w:pStyle w:val="a5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 w:rsidRPr="00B91FD8">
        <w:rPr>
          <w:rFonts w:ascii="Times New Roman" w:hAnsi="Times New Roman" w:cs="Times New Roman"/>
          <w:sz w:val="25"/>
          <w:szCs w:val="25"/>
        </w:rPr>
        <w:t xml:space="preserve">Числами </w:t>
      </w:r>
    </w:p>
    <w:p w:rsidR="00B91FD8" w:rsidRPr="00B91FD8" w:rsidRDefault="00B91FD8" w:rsidP="00B91FD8">
      <w:pPr>
        <w:pStyle w:val="a5"/>
        <w:spacing w:after="0" w:line="240" w:lineRule="auto"/>
        <w:ind w:left="1440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B91FD8" w:rsidRPr="00B91FD8" w:rsidRDefault="00B91FD8" w:rsidP="00B91FD8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 w:rsidRPr="00B91FD8">
        <w:rPr>
          <w:rFonts w:ascii="Times New Roman" w:hAnsi="Times New Roman" w:cs="Times New Roman"/>
          <w:sz w:val="25"/>
          <w:szCs w:val="25"/>
        </w:rPr>
        <w:t>Система счисления, в которой количественный эквивалент цифры зависит от ее положения в записи числа, называется:</w:t>
      </w:r>
    </w:p>
    <w:p w:rsidR="00B91FD8" w:rsidRPr="00B91FD8" w:rsidRDefault="00B91FD8" w:rsidP="00B91FD8">
      <w:pPr>
        <w:pStyle w:val="a5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 w:rsidRPr="00B91FD8">
        <w:rPr>
          <w:rFonts w:ascii="Times New Roman" w:hAnsi="Times New Roman" w:cs="Times New Roman"/>
          <w:sz w:val="25"/>
          <w:szCs w:val="25"/>
        </w:rPr>
        <w:t>Позиционной</w:t>
      </w:r>
    </w:p>
    <w:p w:rsidR="00B91FD8" w:rsidRPr="00B91FD8" w:rsidRDefault="00B91FD8" w:rsidP="00B91FD8">
      <w:pPr>
        <w:pStyle w:val="a5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 w:rsidRPr="00B91FD8">
        <w:rPr>
          <w:rFonts w:ascii="Times New Roman" w:hAnsi="Times New Roman" w:cs="Times New Roman"/>
          <w:sz w:val="25"/>
          <w:szCs w:val="25"/>
        </w:rPr>
        <w:t>Непозиционной</w:t>
      </w:r>
    </w:p>
    <w:p w:rsidR="00B91FD8" w:rsidRPr="00B91FD8" w:rsidRDefault="00B91FD8" w:rsidP="00B91FD8">
      <w:pPr>
        <w:pStyle w:val="a5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 w:rsidRPr="00B91FD8">
        <w:rPr>
          <w:rFonts w:ascii="Times New Roman" w:hAnsi="Times New Roman" w:cs="Times New Roman"/>
          <w:sz w:val="25"/>
          <w:szCs w:val="25"/>
        </w:rPr>
        <w:t xml:space="preserve">Унарной </w:t>
      </w:r>
    </w:p>
    <w:p w:rsidR="00B91FD8" w:rsidRPr="00B91FD8" w:rsidRDefault="00B91FD8" w:rsidP="00B91FD8">
      <w:pPr>
        <w:pStyle w:val="a5"/>
        <w:spacing w:after="0" w:line="240" w:lineRule="auto"/>
        <w:ind w:left="1440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B91FD8" w:rsidRPr="00B91FD8" w:rsidRDefault="00B91FD8" w:rsidP="00B91FD8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 w:rsidRPr="00B91FD8">
        <w:rPr>
          <w:rFonts w:ascii="Times New Roman" w:hAnsi="Times New Roman" w:cs="Times New Roman"/>
          <w:sz w:val="25"/>
          <w:szCs w:val="25"/>
        </w:rPr>
        <w:t xml:space="preserve"> Какое число означает знак </w:t>
      </w:r>
      <w:r w:rsidRPr="00B91FD8">
        <w:rPr>
          <w:rFonts w:ascii="Times New Roman" w:hAnsi="Times New Roman" w:cs="Times New Roman"/>
          <w:sz w:val="25"/>
          <w:szCs w:val="25"/>
          <w:lang w:val="en-US"/>
        </w:rPr>
        <w:t>D</w:t>
      </w:r>
      <w:r w:rsidRPr="00B91FD8">
        <w:rPr>
          <w:rFonts w:ascii="Times New Roman" w:hAnsi="Times New Roman" w:cs="Times New Roman"/>
          <w:sz w:val="25"/>
          <w:szCs w:val="25"/>
        </w:rPr>
        <w:t>?</w:t>
      </w:r>
    </w:p>
    <w:p w:rsidR="00A7124A" w:rsidRDefault="00A7124A" w:rsidP="00B91FD8">
      <w:pPr>
        <w:spacing w:after="0" w:line="240" w:lineRule="auto"/>
        <w:rPr>
          <w:sz w:val="25"/>
          <w:szCs w:val="25"/>
        </w:rPr>
      </w:pPr>
    </w:p>
    <w:p w:rsidR="005B3D4C" w:rsidRPr="005B3D4C" w:rsidRDefault="005B3D4C" w:rsidP="00B91FD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B3D4C">
        <w:rPr>
          <w:rFonts w:ascii="Times New Roman" w:hAnsi="Times New Roman" w:cs="Times New Roman"/>
          <w:sz w:val="32"/>
          <w:szCs w:val="32"/>
        </w:rPr>
        <w:lastRenderedPageBreak/>
        <w:t>Ответы:</w:t>
      </w:r>
    </w:p>
    <w:p w:rsidR="005B3D4C" w:rsidRPr="005B3D4C" w:rsidRDefault="005B3D4C" w:rsidP="005B3D4C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B3D4C">
        <w:rPr>
          <w:rFonts w:ascii="Times New Roman" w:hAnsi="Times New Roman" w:cs="Times New Roman"/>
          <w:sz w:val="32"/>
          <w:szCs w:val="32"/>
        </w:rPr>
        <w:t>А</w:t>
      </w:r>
    </w:p>
    <w:p w:rsidR="005B3D4C" w:rsidRPr="005B3D4C" w:rsidRDefault="005B3D4C" w:rsidP="005B3D4C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B3D4C">
        <w:rPr>
          <w:rFonts w:ascii="Times New Roman" w:hAnsi="Times New Roman" w:cs="Times New Roman"/>
          <w:sz w:val="32"/>
          <w:szCs w:val="32"/>
        </w:rPr>
        <w:t>404</w:t>
      </w:r>
    </w:p>
    <w:p w:rsidR="005B3D4C" w:rsidRPr="005B3D4C" w:rsidRDefault="005B3D4C" w:rsidP="005B3D4C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B3D4C">
        <w:rPr>
          <w:rFonts w:ascii="Times New Roman" w:hAnsi="Times New Roman" w:cs="Times New Roman"/>
          <w:sz w:val="32"/>
          <w:szCs w:val="32"/>
        </w:rPr>
        <w:t>А</w:t>
      </w:r>
    </w:p>
    <w:p w:rsidR="005B3D4C" w:rsidRPr="005B3D4C" w:rsidRDefault="005B3D4C" w:rsidP="005B3D4C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B3D4C">
        <w:rPr>
          <w:rFonts w:ascii="Times New Roman" w:hAnsi="Times New Roman" w:cs="Times New Roman"/>
          <w:sz w:val="32"/>
          <w:szCs w:val="32"/>
        </w:rPr>
        <w:t>А</w:t>
      </w:r>
      <w:bookmarkStart w:id="0" w:name="_GoBack"/>
      <w:bookmarkEnd w:id="0"/>
    </w:p>
    <w:p w:rsidR="005B3D4C" w:rsidRPr="005B3D4C" w:rsidRDefault="005B3D4C" w:rsidP="005B3D4C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B3D4C">
        <w:rPr>
          <w:rFonts w:ascii="Times New Roman" w:hAnsi="Times New Roman" w:cs="Times New Roman"/>
          <w:sz w:val="32"/>
          <w:szCs w:val="32"/>
        </w:rPr>
        <w:t>А</w:t>
      </w:r>
    </w:p>
    <w:p w:rsidR="005B3D4C" w:rsidRPr="005B3D4C" w:rsidRDefault="005B3D4C" w:rsidP="005B3D4C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B3D4C">
        <w:rPr>
          <w:rFonts w:ascii="Times New Roman" w:hAnsi="Times New Roman" w:cs="Times New Roman"/>
          <w:sz w:val="32"/>
          <w:szCs w:val="32"/>
        </w:rPr>
        <w:t>А</w:t>
      </w:r>
    </w:p>
    <w:p w:rsidR="005B3D4C" w:rsidRPr="005B3D4C" w:rsidRDefault="005B3D4C" w:rsidP="005B3D4C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B3D4C">
        <w:rPr>
          <w:rFonts w:ascii="Times New Roman" w:hAnsi="Times New Roman" w:cs="Times New Roman"/>
          <w:sz w:val="32"/>
          <w:szCs w:val="32"/>
        </w:rPr>
        <w:t xml:space="preserve">1 – а, 2 – </w:t>
      </w:r>
      <w:r w:rsidRPr="005B3D4C">
        <w:rPr>
          <w:rFonts w:ascii="Times New Roman" w:hAnsi="Times New Roman" w:cs="Times New Roman"/>
          <w:sz w:val="32"/>
          <w:szCs w:val="32"/>
          <w:lang w:val="en-US"/>
        </w:rPr>
        <w:t>b, 3 – d, 4 – c</w:t>
      </w:r>
    </w:p>
    <w:p w:rsidR="005B3D4C" w:rsidRPr="005B3D4C" w:rsidRDefault="005B3D4C" w:rsidP="005B3D4C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B3D4C">
        <w:rPr>
          <w:rFonts w:ascii="Times New Roman" w:hAnsi="Times New Roman" w:cs="Times New Roman"/>
          <w:sz w:val="32"/>
          <w:szCs w:val="32"/>
          <w:lang w:val="en-US"/>
        </w:rPr>
        <w:t>C</w:t>
      </w:r>
    </w:p>
    <w:p w:rsidR="005B3D4C" w:rsidRPr="005B3D4C" w:rsidRDefault="005B3D4C" w:rsidP="005B3D4C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B3D4C">
        <w:rPr>
          <w:rFonts w:ascii="Times New Roman" w:hAnsi="Times New Roman" w:cs="Times New Roman"/>
          <w:sz w:val="32"/>
          <w:szCs w:val="32"/>
          <w:lang w:val="en-US"/>
        </w:rPr>
        <w:t>A</w:t>
      </w:r>
    </w:p>
    <w:p w:rsidR="005B3D4C" w:rsidRPr="005B3D4C" w:rsidRDefault="005B3D4C" w:rsidP="005B3D4C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B3D4C">
        <w:rPr>
          <w:rFonts w:ascii="Times New Roman" w:hAnsi="Times New Roman" w:cs="Times New Roman"/>
          <w:sz w:val="32"/>
          <w:szCs w:val="32"/>
          <w:lang w:val="en-US"/>
        </w:rPr>
        <w:t>500</w:t>
      </w:r>
    </w:p>
    <w:sectPr w:rsidR="005B3D4C" w:rsidRPr="005B3D4C" w:rsidSect="00B835DE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A0DDC"/>
    <w:multiLevelType w:val="hybridMultilevel"/>
    <w:tmpl w:val="B4E42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C31D9"/>
    <w:multiLevelType w:val="hybridMultilevel"/>
    <w:tmpl w:val="FDA06A0C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0E4829"/>
    <w:multiLevelType w:val="hybridMultilevel"/>
    <w:tmpl w:val="FF4A8410"/>
    <w:lvl w:ilvl="0" w:tplc="17CC5872">
      <w:start w:val="1"/>
      <w:numFmt w:val="decimal"/>
      <w:lvlText w:val="%1)"/>
      <w:lvlJc w:val="left"/>
      <w:pPr>
        <w:ind w:left="72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9F6176"/>
    <w:multiLevelType w:val="hybridMultilevel"/>
    <w:tmpl w:val="9ADC7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E46B01"/>
    <w:multiLevelType w:val="hybridMultilevel"/>
    <w:tmpl w:val="95B49598"/>
    <w:lvl w:ilvl="0" w:tplc="17CC5872">
      <w:start w:val="1"/>
      <w:numFmt w:val="decimal"/>
      <w:lvlText w:val="%1)"/>
      <w:lvlJc w:val="left"/>
      <w:pPr>
        <w:ind w:left="720" w:hanging="360"/>
      </w:pPr>
      <w:rPr>
        <w:rFonts w:hint="default"/>
        <w:lang w:val="ru-RU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915718"/>
    <w:multiLevelType w:val="hybridMultilevel"/>
    <w:tmpl w:val="9ADC7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D0B"/>
    <w:rsid w:val="000C2A95"/>
    <w:rsid w:val="005B3D4C"/>
    <w:rsid w:val="00A7124A"/>
    <w:rsid w:val="00B835DE"/>
    <w:rsid w:val="00B91FD8"/>
    <w:rsid w:val="00C10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3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35D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35DE"/>
    <w:pPr>
      <w:ind w:left="720"/>
      <w:contextualSpacing/>
    </w:pPr>
  </w:style>
  <w:style w:type="table" w:styleId="a6">
    <w:name w:val="Table Grid"/>
    <w:basedOn w:val="a1"/>
    <w:uiPriority w:val="59"/>
    <w:rsid w:val="000C2A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3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35D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35DE"/>
    <w:pPr>
      <w:ind w:left="720"/>
      <w:contextualSpacing/>
    </w:pPr>
  </w:style>
  <w:style w:type="table" w:styleId="a6">
    <w:name w:val="Table Grid"/>
    <w:basedOn w:val="a1"/>
    <w:uiPriority w:val="59"/>
    <w:rsid w:val="000C2A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2022-09-08T14:10:00Z</dcterms:created>
  <dcterms:modified xsi:type="dcterms:W3CDTF">2022-09-08T14:42:00Z</dcterms:modified>
</cp:coreProperties>
</file>